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E6D3" w14:textId="6CA706EB" w:rsidR="00465B50" w:rsidRPr="00AB100B" w:rsidRDefault="00214F3A" w:rsidP="00B44E59">
      <w:pPr>
        <w:spacing w:before="240" w:after="240"/>
        <w:rPr>
          <w:rFonts w:ascii="Times New Roman" w:hAnsi="Times New Roman" w:cs="Times New Roman"/>
          <w:b/>
          <w:bCs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Supplemental Material</w:t>
      </w:r>
    </w:p>
    <w:p w14:paraId="78F78876" w14:textId="77777777" w:rsidR="00971F4C" w:rsidRPr="00AB100B" w:rsidRDefault="00971F4C" w:rsidP="00971F4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100B">
        <w:rPr>
          <w:rFonts w:ascii="Times New Roman" w:hAnsi="Times New Roman" w:cs="Times New Roman"/>
          <w:b/>
          <w:bCs/>
          <w:sz w:val="28"/>
          <w:szCs w:val="28"/>
          <w:lang w:val="en-US"/>
        </w:rPr>
        <w:t>Short-term association between air pollution and infectious disease spectrum in Shanghai, China: a time-series study from 2013 to 2019</w:t>
      </w:r>
    </w:p>
    <w:p w14:paraId="30FFEC9B" w14:textId="7B32AD4C" w:rsidR="00971F4C" w:rsidRPr="00AB100B" w:rsidRDefault="000B1E3F" w:rsidP="000B1E3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Yihan Lin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116574">
        <w:rPr>
          <w:rFonts w:ascii="Times New Roman" w:hAnsi="Times New Roman" w:cs="Times New Roman"/>
          <w:b/>
          <w:bCs/>
          <w:vertAlign w:val="superscript"/>
          <w:lang w:val="en-US"/>
        </w:rPr>
        <w:t>#</w:t>
      </w:r>
      <w:r w:rsidRPr="00AB100B">
        <w:rPr>
          <w:rFonts w:ascii="Times New Roman" w:hAnsi="Times New Roman" w:cs="Times New Roman"/>
          <w:b/>
          <w:bCs/>
          <w:lang w:val="en-US"/>
        </w:rPr>
        <w:t>, Hao Meng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116574">
        <w:rPr>
          <w:rFonts w:ascii="Times New Roman" w:hAnsi="Times New Roman" w:cs="Times New Roman"/>
          <w:b/>
          <w:bCs/>
          <w:vertAlign w:val="superscript"/>
          <w:lang w:val="en-US"/>
        </w:rPr>
        <w:t>#</w:t>
      </w:r>
      <w:r w:rsidRPr="00AB100B">
        <w:rPr>
          <w:rFonts w:ascii="Times New Roman" w:hAnsi="Times New Roman" w:cs="Times New Roman"/>
          <w:b/>
          <w:bCs/>
          <w:lang w:val="en-US"/>
        </w:rPr>
        <w:t>, Yong He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B100B">
        <w:rPr>
          <w:rFonts w:ascii="Times New Roman" w:hAnsi="Times New Roman" w:cs="Times New Roman"/>
          <w:b/>
          <w:bCs/>
          <w:lang w:val="en-US"/>
        </w:rPr>
        <w:t>, Wenzhuo Liang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AB100B">
        <w:rPr>
          <w:rFonts w:ascii="Times New Roman" w:hAnsi="Times New Roman" w:cs="Times New Roman"/>
          <w:b/>
          <w:bCs/>
          <w:lang w:val="en-US"/>
        </w:rPr>
        <w:t>, Yiran Niu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AB100B">
        <w:rPr>
          <w:rFonts w:ascii="Times New Roman" w:hAnsi="Times New Roman" w:cs="Times New Roman"/>
          <w:b/>
          <w:bCs/>
          <w:lang w:val="en-US"/>
        </w:rPr>
        <w:t>, Zhenliang Liu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AB100B">
        <w:rPr>
          <w:rFonts w:ascii="Times New Roman" w:hAnsi="Times New Roman" w:cs="Times New Roman"/>
          <w:b/>
          <w:bCs/>
          <w:lang w:val="en-US"/>
        </w:rPr>
        <w:t>, Ziying Wang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B100B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814697">
        <w:rPr>
          <w:rFonts w:ascii="Times New Roman" w:hAnsi="Times New Roman" w:cs="Times New Roman"/>
          <w:b/>
          <w:bCs/>
          <w:lang w:val="en-US"/>
        </w:rPr>
        <w:t>Yuan Lei</w:t>
      </w:r>
      <w:r w:rsidR="00814697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="00814697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814697" w:rsidRPr="001501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B100B">
        <w:rPr>
          <w:rFonts w:ascii="Times New Roman" w:hAnsi="Times New Roman" w:cs="Times New Roman"/>
          <w:b/>
          <w:bCs/>
          <w:lang w:val="en-US"/>
        </w:rPr>
        <w:t>Yangyang Tian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AB100B">
        <w:rPr>
          <w:rFonts w:ascii="Times New Roman" w:hAnsi="Times New Roman" w:cs="Times New Roman"/>
          <w:b/>
          <w:bCs/>
          <w:lang w:val="en-US"/>
        </w:rPr>
        <w:t>, Shiyang Chang</w:t>
      </w:r>
      <w:r w:rsidRPr="00AB100B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AB100B">
        <w:rPr>
          <w:rFonts w:ascii="Times New Roman" w:hAnsi="Times New Roman" w:cs="Times New Roman"/>
          <w:b/>
          <w:bCs/>
          <w:lang w:val="en-US"/>
        </w:rPr>
        <w:t>*</w:t>
      </w:r>
    </w:p>
    <w:p w14:paraId="7D7C9C8C" w14:textId="77777777" w:rsidR="000B1E3F" w:rsidRPr="00AB100B" w:rsidRDefault="000B1E3F" w:rsidP="000B1E3F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lang w:val="en-US"/>
        </w:rPr>
        <w:t xml:space="preserve">Department of Histology and Embryology, College of Basic Medical, Hebei Medical University, Shijiazhuang 050017, China. </w:t>
      </w:r>
    </w:p>
    <w:p w14:paraId="308E96BB" w14:textId="77777777" w:rsidR="000B1E3F" w:rsidRPr="00AB100B" w:rsidRDefault="000B1E3F" w:rsidP="000B1E3F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lang w:val="en-US"/>
        </w:rPr>
        <w:t>Department of Pathogenic Biology, College of Basic Medicine, Hebei Medical University, Shijiazhuang, Hebei, China.</w:t>
      </w:r>
    </w:p>
    <w:p w14:paraId="69393EC0" w14:textId="77777777" w:rsidR="000B1E3F" w:rsidRPr="00AB100B" w:rsidRDefault="000B1E3F" w:rsidP="000B1E3F">
      <w:pPr>
        <w:spacing w:before="240"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lang w:val="en-US"/>
        </w:rPr>
        <w:t xml:space="preserve">Address correspondence to Shiyang Chang, Department of Histology and Embryology, College of Basic Medical, Hebei Medical University, Shijiazhuang 050017, China. Tel./Fax: +86-0311-86266084. E-mail: </w:t>
      </w:r>
      <w:r w:rsidRPr="00AB100B">
        <w:rPr>
          <w:rFonts w:ascii="Times New Roman" w:hAnsi="Times New Roman" w:cs="Times New Roman"/>
          <w:lang w:val="en-US"/>
        </w:rPr>
        <w:fldChar w:fldCharType="begin"/>
      </w:r>
      <w:r w:rsidRPr="00AB100B">
        <w:rPr>
          <w:rFonts w:ascii="Times New Roman" w:hAnsi="Times New Roman" w:cs="Times New Roman"/>
          <w:lang w:val="en-US"/>
        </w:rPr>
        <w:instrText>changshiyangie@163.com</w:instrText>
      </w:r>
      <w:r w:rsidRPr="00AB100B">
        <w:rPr>
          <w:rFonts w:ascii="Times New Roman" w:hAnsi="Times New Roman" w:cs="Times New Roman"/>
          <w:lang w:val="en-US"/>
        </w:rPr>
        <w:fldChar w:fldCharType="separate"/>
      </w:r>
      <w:r w:rsidRPr="00AB100B">
        <w:rPr>
          <w:rFonts w:ascii="Times New Roman" w:hAnsi="Times New Roman" w:cs="Times New Roman"/>
          <w:lang w:val="en-US"/>
        </w:rPr>
        <w:t>changshiyangie@163.com</w:t>
      </w:r>
      <w:r w:rsidRPr="00AB100B">
        <w:rPr>
          <w:rFonts w:ascii="Times New Roman" w:hAnsi="Times New Roman" w:cs="Times New Roman"/>
          <w:lang w:val="en-US"/>
        </w:rPr>
        <w:fldChar w:fldCharType="end"/>
      </w:r>
      <w:r w:rsidRPr="00AB100B">
        <w:rPr>
          <w:rFonts w:ascii="Times New Roman" w:hAnsi="Times New Roman" w:cs="Times New Roman"/>
          <w:lang w:val="en-US"/>
        </w:rPr>
        <w:t xml:space="preserve"> 18901410@hebmu.edu.cn.</w:t>
      </w:r>
    </w:p>
    <w:p w14:paraId="54293C24" w14:textId="77777777" w:rsidR="000B1E3F" w:rsidRPr="00AB100B" w:rsidRDefault="000B1E3F" w:rsidP="000B1E3F">
      <w:pPr>
        <w:spacing w:line="360" w:lineRule="auto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lang w:val="en-US"/>
        </w:rPr>
        <w:t>#These authors contributed equally to this work as co-first authors.</w:t>
      </w:r>
    </w:p>
    <w:p w14:paraId="4CF51C9A" w14:textId="77777777" w:rsidR="000B1E3F" w:rsidRPr="00AB100B" w:rsidRDefault="000B1E3F" w:rsidP="000B1E3F">
      <w:pPr>
        <w:spacing w:line="360" w:lineRule="auto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lang w:val="en-US"/>
        </w:rPr>
        <w:t>*Corresponding author.</w:t>
      </w:r>
    </w:p>
    <w:p w14:paraId="19A4EB00" w14:textId="77777777" w:rsidR="000B1E3F" w:rsidRPr="00AB100B" w:rsidRDefault="000B1E3F" w:rsidP="000B1E3F">
      <w:pPr>
        <w:spacing w:before="240" w:after="240" w:line="360" w:lineRule="auto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Conflicts of Interest:</w:t>
      </w:r>
      <w:r w:rsidRPr="00AB100B">
        <w:rPr>
          <w:rFonts w:ascii="Times New Roman" w:hAnsi="Times New Roman" w:cs="Times New Roman"/>
          <w:lang w:val="en-US"/>
        </w:rPr>
        <w:t xml:space="preserve"> The authors declare no actual or potential conflicts of interest.</w:t>
      </w:r>
    </w:p>
    <w:p w14:paraId="575FF703" w14:textId="77777777" w:rsidR="00C13A07" w:rsidRPr="00AB100B" w:rsidRDefault="007E47EB" w:rsidP="00C13A0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  <w:sectPr w:rsidR="00C13A07" w:rsidRPr="00AB100B" w:rsidSect="0032428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AB100B">
        <w:rPr>
          <w:rFonts w:ascii="Times New Roman" w:eastAsia="Times New Roman" w:hAnsi="Times New Roman" w:cs="Times New Roman"/>
          <w:b/>
          <w:bCs/>
          <w:color w:val="000000"/>
          <w:kern w:val="36"/>
          <w:lang w:val="en-US"/>
          <w14:ligatures w14:val="none"/>
        </w:rPr>
        <w:t xml:space="preserve">Funding: </w:t>
      </w:r>
      <w:r w:rsidRPr="00AB100B">
        <w:rPr>
          <w:rFonts w:ascii="Times New Roman" w:hAnsi="Times New Roman" w:cs="Times New Roman"/>
          <w:lang w:val="en-US"/>
        </w:rPr>
        <w:t>The authors declare that no funds, grants, or other support were received during the preparation of this manuscript.</w:t>
      </w:r>
    </w:p>
    <w:p w14:paraId="537A1D66" w14:textId="77777777" w:rsidR="007E47EB" w:rsidRPr="00AB100B" w:rsidRDefault="00C13A07" w:rsidP="00C13A07">
      <w:pPr>
        <w:spacing w:before="2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lastRenderedPageBreak/>
        <w:t>List of Contents</w:t>
      </w:r>
    </w:p>
    <w:p w14:paraId="2A2880E2" w14:textId="6EE519D1" w:rsidR="00C13A07" w:rsidRPr="00AB100B" w:rsidRDefault="00C13A07" w:rsidP="00D574F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Figure S1.</w:t>
      </w:r>
      <w:r w:rsidRPr="00AB100B">
        <w:rPr>
          <w:rFonts w:ascii="Times New Roman" w:hAnsi="Times New Roman" w:cs="Times New Roman"/>
          <w:lang w:val="en-US"/>
        </w:rPr>
        <w:t xml:space="preserve"> Choices of methodology and parameter for modeling seasonality and long-time trend.</w:t>
      </w:r>
    </w:p>
    <w:p w14:paraId="62B098D4" w14:textId="77777777" w:rsidR="00C13A07" w:rsidRPr="00AB100B" w:rsidRDefault="00C13A07" w:rsidP="00D574F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Figure S2.</w:t>
      </w:r>
      <w:r w:rsidRPr="00AB100B">
        <w:rPr>
          <w:rFonts w:ascii="Times New Roman" w:hAnsi="Times New Roman" w:cs="Times New Roman"/>
          <w:lang w:val="en-US"/>
        </w:rPr>
        <w:t xml:space="preserve"> Time-series plots of different categories of infectious disease during 2013-2019.</w:t>
      </w:r>
    </w:p>
    <w:p w14:paraId="5F4EBA60" w14:textId="77777777" w:rsidR="00C13A07" w:rsidRPr="00AB100B" w:rsidRDefault="00C13A07" w:rsidP="00D574F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Figure S3.</w:t>
      </w:r>
      <w:r w:rsidRPr="00AB100B">
        <w:rPr>
          <w:rFonts w:ascii="Times New Roman" w:hAnsi="Times New Roman" w:cs="Times New Roman"/>
          <w:lang w:val="en-US"/>
        </w:rPr>
        <w:t xml:space="preserve"> Time-series plots of air pollutants and weather variables during 2013-2019.</w:t>
      </w:r>
    </w:p>
    <w:p w14:paraId="50F56B0C" w14:textId="72188BCA" w:rsidR="00C13A07" w:rsidRPr="00AB100B" w:rsidRDefault="00C13A07" w:rsidP="00D574F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Figure S4.</w:t>
      </w:r>
      <w:r w:rsidRPr="00AB100B">
        <w:rPr>
          <w:rFonts w:ascii="Times New Roman" w:hAnsi="Times New Roman" w:cs="Times New Roman"/>
          <w:lang w:val="en-US"/>
        </w:rPr>
        <w:t xml:space="preserve"> Spearman correlation matrix of air pollutants and weather variables during 2013-2019.</w:t>
      </w:r>
    </w:p>
    <w:p w14:paraId="631287D1" w14:textId="58F148D2" w:rsidR="00C13A07" w:rsidRPr="00AB100B" w:rsidRDefault="00C13A07" w:rsidP="00D574FF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AB100B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Table S1.</w:t>
      </w:r>
      <w:r w:rsidRPr="00AB100B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Association between monthly air pollutants and specific infectious diseases in the double-pollutant DLM model.</w:t>
      </w:r>
    </w:p>
    <w:p w14:paraId="4E511A7D" w14:textId="187219FC" w:rsidR="000A7F8C" w:rsidRPr="00AB100B" w:rsidRDefault="000A7F8C" w:rsidP="00D574F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Table S2</w:t>
      </w:r>
      <w:r w:rsidRPr="00AB100B">
        <w:rPr>
          <w:rFonts w:ascii="Times New Roman" w:hAnsi="Times New Roman" w:cs="Times New Roman"/>
          <w:lang w:val="en-US"/>
        </w:rPr>
        <w:t>. Relative risk (and 95% CIs) of monthly number of infectious diseases per unit increase in ozone in single-pollutant model.</w:t>
      </w:r>
    </w:p>
    <w:p w14:paraId="3DE103E4" w14:textId="7C5F27A7" w:rsidR="000A7F8C" w:rsidRPr="00AB100B" w:rsidRDefault="000A7F8C" w:rsidP="00D574FF">
      <w:pPr>
        <w:spacing w:before="2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B100B">
        <w:rPr>
          <w:rFonts w:ascii="Times New Roman" w:hAnsi="Times New Roman" w:cs="Times New Roman"/>
          <w:b/>
          <w:bCs/>
          <w:lang w:val="en-US"/>
        </w:rPr>
        <w:t>Table S3.</w:t>
      </w:r>
      <w:r w:rsidRPr="00AB100B">
        <w:rPr>
          <w:rFonts w:ascii="Times New Roman" w:hAnsi="Times New Roman" w:cs="Times New Roman"/>
          <w:lang w:val="en-US"/>
        </w:rPr>
        <w:t xml:space="preserve"> Relative risk (and 95% CIs) of monthly number of infectious diseases per unit increase in air pollutants in the double-pollutant model.</w:t>
      </w:r>
    </w:p>
    <w:p w14:paraId="1039E6CB" w14:textId="77777777" w:rsidR="000A7F8C" w:rsidRPr="00AB100B" w:rsidRDefault="000A7F8C" w:rsidP="00C13A07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</w:pPr>
    </w:p>
    <w:p w14:paraId="55983D25" w14:textId="77777777" w:rsidR="000A7F8C" w:rsidRPr="00AB100B" w:rsidRDefault="000A7F8C" w:rsidP="00C13A0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4DAD2F4B" w14:textId="77777777" w:rsidR="00C13A07" w:rsidRPr="00AB100B" w:rsidRDefault="00C13A07" w:rsidP="00C13A0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6DEB862E" w14:textId="0F7DA85C" w:rsidR="00C13A07" w:rsidRPr="00AB100B" w:rsidRDefault="00C13A07" w:rsidP="00C13A0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  <w:sectPr w:rsidR="00C13A07" w:rsidRPr="00AB100B" w:rsidSect="0032428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9571E0C" w14:textId="77777777" w:rsidR="00C13A07" w:rsidRPr="00AB100B" w:rsidRDefault="00C13A07" w:rsidP="00C13A0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224D4A40" w14:textId="77DE9A73" w:rsidR="00B67032" w:rsidRPr="00AB100B" w:rsidRDefault="00AD4F6C" w:rsidP="00AD4F6C">
      <w:pPr>
        <w:rPr>
          <w:rFonts w:ascii="Times New Roman" w:hAnsi="Times New Roman" w:cs="Times New Roman"/>
          <w:lang w:val="en-US"/>
        </w:rPr>
        <w:sectPr w:rsidR="00B67032" w:rsidRPr="00AB100B" w:rsidSect="0032428F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AB100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17ECB33" wp14:editId="05F34EEA">
            <wp:extent cx="6906638" cy="3873500"/>
            <wp:effectExtent l="0" t="0" r="2540" b="0"/>
            <wp:docPr id="1216515525" name="Picture 4" descr="A graph of a number of seas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15525" name="Picture 4" descr="A graph of a number of season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584" cy="38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00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F4F84DC" wp14:editId="12E812B1">
            <wp:extent cx="6906260" cy="4231640"/>
            <wp:effectExtent l="0" t="0" r="2540" b="0"/>
            <wp:docPr id="1189455335" name="Picture 2" descr="A graph of a number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55335" name="Picture 2" descr="A graph of a number of different colored lin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951" cy="42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00B">
        <w:rPr>
          <w:rFonts w:ascii="Times New Roman" w:hAnsi="Times New Roman" w:cs="Times New Roman"/>
          <w:b/>
          <w:bCs/>
          <w:lang w:val="en-US"/>
        </w:rPr>
        <w:t>Fig S1.</w:t>
      </w:r>
      <w:r w:rsidRPr="00AB100B">
        <w:rPr>
          <w:rFonts w:ascii="Times New Roman" w:hAnsi="Times New Roman" w:cs="Times New Roman"/>
          <w:lang w:val="en-US"/>
        </w:rPr>
        <w:t xml:space="preserve"> Choices of </w:t>
      </w:r>
      <w:r w:rsidR="00EE1515" w:rsidRPr="00AB100B">
        <w:rPr>
          <w:rFonts w:ascii="Times New Roman" w:hAnsi="Times New Roman" w:cs="Times New Roman"/>
          <w:lang w:val="en-US"/>
        </w:rPr>
        <w:t xml:space="preserve">methodology and parameter for modeling </w:t>
      </w:r>
      <w:r w:rsidRPr="00AB100B">
        <w:rPr>
          <w:rFonts w:ascii="Times New Roman" w:hAnsi="Times New Roman" w:cs="Times New Roman"/>
          <w:lang w:val="en-US"/>
        </w:rPr>
        <w:t>seasonality and long-time trend.</w:t>
      </w:r>
    </w:p>
    <w:p w14:paraId="1FFFB931" w14:textId="58391966" w:rsidR="00906D86" w:rsidRPr="00AB100B" w:rsidRDefault="008E66CC" w:rsidP="00214F3A">
      <w:pPr>
        <w:ind w:left="360"/>
        <w:rPr>
          <w:rFonts w:ascii="Times New Roman" w:hAnsi="Times New Roman" w:cs="Times New Roman"/>
          <w:lang w:val="en-US"/>
        </w:rPr>
        <w:sectPr w:rsidR="00906D86" w:rsidRPr="00AB100B" w:rsidSect="0032428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B100B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14B7B71" wp14:editId="061AEBCB">
            <wp:extent cx="8229600" cy="5167630"/>
            <wp:effectExtent l="0" t="0" r="0" b="1270"/>
            <wp:docPr id="1239637759" name="Picture 10" descr="A group of graphs showing different types of viru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37759" name="Picture 10" descr="A group of graphs showing different types of viru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055" w:rsidRPr="00AB100B">
        <w:rPr>
          <w:rFonts w:ascii="Times New Roman" w:hAnsi="Times New Roman" w:cs="Times New Roman"/>
          <w:b/>
          <w:bCs/>
          <w:lang w:val="en-US"/>
        </w:rPr>
        <w:t>F</w:t>
      </w:r>
      <w:r w:rsidR="00334343" w:rsidRPr="00AB100B">
        <w:rPr>
          <w:rFonts w:ascii="Times New Roman" w:hAnsi="Times New Roman" w:cs="Times New Roman"/>
          <w:b/>
          <w:bCs/>
          <w:lang w:val="en-US"/>
        </w:rPr>
        <w:t>ig</w:t>
      </w:r>
      <w:r w:rsidR="00F33055" w:rsidRPr="00AB100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31498" w:rsidRPr="00AB100B">
        <w:rPr>
          <w:rFonts w:ascii="Times New Roman" w:hAnsi="Times New Roman" w:cs="Times New Roman"/>
          <w:b/>
          <w:bCs/>
          <w:lang w:val="en-US"/>
        </w:rPr>
        <w:t>S</w:t>
      </w:r>
      <w:r w:rsidR="00DD46F0" w:rsidRPr="00AB100B">
        <w:rPr>
          <w:rFonts w:ascii="Times New Roman" w:hAnsi="Times New Roman" w:cs="Times New Roman"/>
          <w:b/>
          <w:bCs/>
          <w:lang w:val="en-US"/>
        </w:rPr>
        <w:t>2</w:t>
      </w:r>
      <w:r w:rsidR="00F33055" w:rsidRPr="00AB100B">
        <w:rPr>
          <w:rFonts w:ascii="Times New Roman" w:hAnsi="Times New Roman" w:cs="Times New Roman"/>
          <w:b/>
          <w:bCs/>
          <w:lang w:val="en-US"/>
        </w:rPr>
        <w:t>.</w:t>
      </w:r>
      <w:r w:rsidR="003A0B84" w:rsidRPr="00AB100B">
        <w:rPr>
          <w:rFonts w:ascii="Times New Roman" w:hAnsi="Times New Roman" w:cs="Times New Roman"/>
          <w:lang w:val="en-US"/>
        </w:rPr>
        <w:t xml:space="preserve"> Time-series plots of different categories of infectious disease during 2013-2019.</w:t>
      </w:r>
    </w:p>
    <w:p w14:paraId="119BA8E7" w14:textId="77777777" w:rsidR="002534EB" w:rsidRPr="00AB100B" w:rsidRDefault="002534EB" w:rsidP="00DD46F0">
      <w:pPr>
        <w:ind w:left="360"/>
        <w:rPr>
          <w:rFonts w:ascii="Times New Roman" w:hAnsi="Times New Roman" w:cs="Times New Roman"/>
          <w:lang w:val="en-US"/>
        </w:rPr>
      </w:pPr>
      <w:r w:rsidRPr="00AB100B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42CA535" wp14:editId="380CB6CE">
            <wp:extent cx="5729591" cy="6813633"/>
            <wp:effectExtent l="0" t="0" r="0" b="0"/>
            <wp:docPr id="1778597533" name="Picture 5" descr="A graph of different types of temper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7533" name="Picture 5" descr="A graph of different types of temperatur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70" cy="684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886F" w14:textId="65E3159C" w:rsidR="00B53315" w:rsidRPr="00AB100B" w:rsidRDefault="00DD46F0" w:rsidP="00DD46F0">
      <w:pPr>
        <w:ind w:left="360"/>
        <w:rPr>
          <w:rFonts w:ascii="Times New Roman" w:hAnsi="Times New Roman" w:cs="Times New Roman"/>
          <w:lang w:val="en-US"/>
        </w:rPr>
        <w:sectPr w:rsidR="00B53315" w:rsidRPr="00AB100B" w:rsidSect="0032428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AB100B">
        <w:rPr>
          <w:rFonts w:ascii="Times New Roman" w:hAnsi="Times New Roman" w:cs="Times New Roman"/>
          <w:b/>
          <w:bCs/>
          <w:lang w:val="en-US"/>
        </w:rPr>
        <w:t>Fig S3.</w:t>
      </w:r>
      <w:r w:rsidRPr="00AB100B">
        <w:rPr>
          <w:rFonts w:ascii="Times New Roman" w:hAnsi="Times New Roman" w:cs="Times New Roman"/>
          <w:lang w:val="en-US"/>
        </w:rPr>
        <w:t xml:space="preserve"> Time-series plots of air pollutants and weather variables during 2013-2019.</w:t>
      </w:r>
    </w:p>
    <w:p w14:paraId="7A7C5DD6" w14:textId="66C13163" w:rsidR="00AD4F6C" w:rsidRPr="00AB100B" w:rsidRDefault="00B53315" w:rsidP="00DD46F0">
      <w:pPr>
        <w:ind w:left="360"/>
        <w:rPr>
          <w:rFonts w:ascii="Times New Roman" w:hAnsi="Times New Roman" w:cs="Times New Roman"/>
          <w:lang w:val="en-US"/>
        </w:rPr>
        <w:sectPr w:rsidR="00AD4F6C" w:rsidRPr="00AB100B" w:rsidSect="0032428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B100B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500A714" wp14:editId="1BCD352D">
            <wp:extent cx="7970601" cy="4250987"/>
            <wp:effectExtent l="0" t="0" r="5080" b="3810"/>
            <wp:docPr id="419161458" name="Picture 6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61458" name="Picture 6" descr="A screenshot of a grap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486" cy="426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00B">
        <w:rPr>
          <w:rFonts w:ascii="Times New Roman" w:hAnsi="Times New Roman" w:cs="Times New Roman"/>
        </w:rPr>
        <w:t xml:space="preserve"> </w:t>
      </w:r>
      <w:r w:rsidRPr="00AB100B">
        <w:rPr>
          <w:rFonts w:ascii="Times New Roman" w:hAnsi="Times New Roman" w:cs="Times New Roman"/>
          <w:b/>
          <w:bCs/>
          <w:lang w:val="en-US"/>
        </w:rPr>
        <w:t>Fig S4.</w:t>
      </w:r>
      <w:r w:rsidRPr="00AB100B">
        <w:rPr>
          <w:rFonts w:ascii="Times New Roman" w:hAnsi="Times New Roman" w:cs="Times New Roman"/>
          <w:lang w:val="en-US"/>
        </w:rPr>
        <w:t xml:space="preserve"> Spearman correlation matrix of air pollutants and weather variables during 2013-2019.</w:t>
      </w:r>
    </w:p>
    <w:tbl>
      <w:tblPr>
        <w:tblW w:w="15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896"/>
        <w:gridCol w:w="1734"/>
        <w:gridCol w:w="1733"/>
        <w:gridCol w:w="1734"/>
        <w:gridCol w:w="1875"/>
      </w:tblGrid>
      <w:tr w:rsidR="00020284" w:rsidRPr="00AB100B" w14:paraId="2F451C15" w14:textId="77777777" w:rsidTr="00193965">
        <w:trPr>
          <w:trHeight w:val="321"/>
          <w:jc w:val="center"/>
        </w:trPr>
        <w:tc>
          <w:tcPr>
            <w:tcW w:w="1534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87E" w14:textId="28E38783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lastRenderedPageBreak/>
              <w:t>Table S1.</w:t>
            </w: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="00EA7B77"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</w:t>
            </w: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ssociation between monthly air pollutants and specific infectious diseases in the </w:t>
            </w:r>
            <w:r w:rsidR="00336CAA"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double-</w:t>
            </w: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pollutant DLM model.</w:t>
            </w:r>
          </w:p>
        </w:tc>
      </w:tr>
      <w:tr w:rsidR="00020284" w:rsidRPr="00AB100B" w14:paraId="69BC8D91" w14:textId="77777777" w:rsidTr="00193965">
        <w:trPr>
          <w:trHeight w:val="321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53111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399CA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PM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bscript"/>
                <w:lang w:val="en-US"/>
                <w14:ligatures w14:val="none"/>
              </w:rPr>
              <w:t>2.5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FAC95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Ozone</w:t>
            </w:r>
          </w:p>
        </w:tc>
      </w:tr>
      <w:tr w:rsidR="00020284" w:rsidRPr="00AB100B" w14:paraId="4787DBF0" w14:textId="77777777" w:rsidTr="00193965">
        <w:trPr>
          <w:trHeight w:val="32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1C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409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099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CD3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ag2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9E35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N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effect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2525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BC06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D729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L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ag2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8BB" w14:textId="77777777" w:rsidR="00020284" w:rsidRPr="00AB100B" w:rsidRDefault="00020284" w:rsidP="00852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N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</w:t>
            </w: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effect</w:t>
            </w:r>
          </w:p>
        </w:tc>
      </w:tr>
      <w:tr w:rsidR="00020284" w:rsidRPr="00AB100B" w14:paraId="150E9AFE" w14:textId="77777777" w:rsidTr="00193965">
        <w:trPr>
          <w:trHeight w:val="321"/>
          <w:jc w:val="center"/>
        </w:trPr>
        <w:tc>
          <w:tcPr>
            <w:tcW w:w="1534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58A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Vaccine preventable diseases</w:t>
            </w:r>
          </w:p>
        </w:tc>
      </w:tr>
      <w:tr w:rsidR="00020284" w:rsidRPr="00AB100B" w14:paraId="5AC1231E" w14:textId="77777777" w:rsidTr="00193965">
        <w:trPr>
          <w:trHeight w:val="32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5CCF1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0ECB6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1.21 (0.29, 5.10)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5CFA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0.74 (0.07, 7.49)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CACE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1.04 (0.30, 3.59)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3D814B2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0.94 (0.01, 127.91)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2D8E22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1.36 (0.71, 2.58)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2B27C3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2.59 (1.03, 6.55)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453A62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1.68 (1.00, 2.80)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81A79D7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5.89  (0.77, 44.96)</w:t>
            </w:r>
          </w:p>
        </w:tc>
      </w:tr>
      <w:tr w:rsidR="00020284" w:rsidRPr="00AB100B" w14:paraId="00819468" w14:textId="77777777" w:rsidTr="00193965">
        <w:trPr>
          <w:trHeight w:val="32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6D12F6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Mumps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D31C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0.90 (0.54, 1.48)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B3A91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0.85 (0.38, 1.93)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2AB0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0.91 (0.58, 1.43)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23D75FDE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0.70 (0.12, 3.92)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858FF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1.28 (1.02, 1.62)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6F0685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1.63 (1.19, 2.23)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FDFD69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1.39 (1.13, 1.70)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938BB9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2.90  (1.39,  6.02)</w:t>
            </w:r>
          </w:p>
        </w:tc>
      </w:tr>
      <w:tr w:rsidR="00020284" w:rsidRPr="00AB100B" w14:paraId="250EB950" w14:textId="77777777" w:rsidTr="00193965">
        <w:trPr>
          <w:trHeight w:val="321"/>
          <w:jc w:val="center"/>
        </w:trPr>
        <w:tc>
          <w:tcPr>
            <w:tcW w:w="15346" w:type="dxa"/>
            <w:gridSpan w:val="9"/>
            <w:shd w:val="clear" w:color="auto" w:fill="auto"/>
            <w:noWrap/>
            <w:vAlign w:val="center"/>
            <w:hideMark/>
          </w:tcPr>
          <w:p w14:paraId="062719A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Bacteria diseases</w:t>
            </w:r>
          </w:p>
        </w:tc>
      </w:tr>
      <w:tr w:rsidR="00020284" w:rsidRPr="00AB100B" w14:paraId="7C070CD3" w14:textId="77777777" w:rsidTr="00193965">
        <w:trPr>
          <w:trHeight w:val="32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E7FB2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TB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AFB7F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0.77 (0.58, 1.02)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EFDB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0.67 (0.42, 1.05)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4859B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0.77 (0.60, 0.99)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00A7254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0.39 (0.15, 1.04)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4D5C6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1.15 (0.94, 1.42)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DDD8AF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1.18 (0.89, 1.56)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729250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1.11 (0.92, 1.32)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07D2527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1.50 (0.78, 2.88)</w:t>
            </w:r>
          </w:p>
        </w:tc>
      </w:tr>
      <w:tr w:rsidR="00020284" w:rsidRPr="00AB100B" w14:paraId="2E02E5BF" w14:textId="77777777" w:rsidTr="00193965">
        <w:trPr>
          <w:trHeight w:val="32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83FBAE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B13CF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0.81 (0.44, 1.51)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3BE9E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0.65 (0.23, 1.81)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4AC1C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0.69 (0.40, 1.20)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04CB79A1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0.37 (0.04, 3.15)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05C59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1.59 (1.10, 2.31)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17A233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2.15 (1.27, 3.65)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A614B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1.68 (1.22, 2.33)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F76074D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5.77 ( 1.75, 19.05)</w:t>
            </w:r>
          </w:p>
        </w:tc>
      </w:tr>
      <w:tr w:rsidR="00020284" w:rsidRPr="00AB100B" w14:paraId="3E59916B" w14:textId="77777777" w:rsidTr="00193965">
        <w:trPr>
          <w:trHeight w:val="341"/>
          <w:jc w:val="center"/>
        </w:trPr>
        <w:tc>
          <w:tcPr>
            <w:tcW w:w="15346" w:type="dxa"/>
            <w:gridSpan w:val="9"/>
            <w:shd w:val="clear" w:color="auto" w:fill="auto"/>
            <w:noWrap/>
            <w:vAlign w:val="center"/>
            <w:hideMark/>
          </w:tcPr>
          <w:p w14:paraId="4034A2E2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Gastrointestinal and enterovirus diseases</w:t>
            </w:r>
          </w:p>
        </w:tc>
      </w:tr>
      <w:tr w:rsidR="00020284" w:rsidRPr="00AB100B" w14:paraId="4BAD3ACC" w14:textId="77777777" w:rsidTr="00193965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D2C7D22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92ADC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0.73 (0.50, 1.06)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E2BE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0.57 (0.31, 1.05)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687F2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0.72 (0.52, 1.02)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457A18A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0.30 (0.08, 1.09)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104196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0.88 (0.68, 1.15)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2B11AE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0.94 (0.66, 1.34)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F6273C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0.94 (0.75, 1.18)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7F005AED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0.78 (0.34, 1.77)</w:t>
            </w:r>
          </w:p>
        </w:tc>
      </w:tr>
      <w:tr w:rsidR="00020284" w:rsidRPr="00AB100B" w14:paraId="68EB106A" w14:textId="77777777" w:rsidTr="00193965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FB571F6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HFMD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E1B9A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0.78 (0.43, 1.43)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BA92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0.52 (0.20, 1.33)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568F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0.71 (0.42, 1.19)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14892BE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0.29 (0.04, 2.16)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D669BD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1.15 (0.84, 1.58)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474FC7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1.38 (0.90, 2.11)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06430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1.23 (0.93, 1.63)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7645A58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1.95 (0.72, 5.27)</w:t>
            </w:r>
          </w:p>
        </w:tc>
      </w:tr>
      <w:tr w:rsidR="00020284" w:rsidRPr="00AB100B" w14:paraId="180AD361" w14:textId="77777777" w:rsidTr="00193965">
        <w:trPr>
          <w:trHeight w:val="341"/>
          <w:jc w:val="center"/>
        </w:trPr>
        <w:tc>
          <w:tcPr>
            <w:tcW w:w="15346" w:type="dxa"/>
            <w:gridSpan w:val="9"/>
            <w:shd w:val="clear" w:color="auto" w:fill="auto"/>
            <w:noWrap/>
            <w:vAlign w:val="center"/>
            <w:hideMark/>
          </w:tcPr>
          <w:p w14:paraId="1CE1A886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Sexually transmitted and bloodborne diseases</w:t>
            </w:r>
          </w:p>
        </w:tc>
      </w:tr>
      <w:tr w:rsidR="00020284" w:rsidRPr="00AB100B" w14:paraId="304F0066" w14:textId="77777777" w:rsidTr="00193965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25BFAA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Syphilis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B4D9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0.81 (0.68, 0.96)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C051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0.69 (0.52, 0.92)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C8439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0.79 (0.68, 0.92)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5C99470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0.44 (0.24, 0.80)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F4622C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1.08 (0.93, 1.24)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0B1A461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1.13 (0.93, 1.37)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9FC06F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1.08 (0.96, 1.23)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4A3F08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1.32  (0.84,  2.07)</w:t>
            </w:r>
          </w:p>
        </w:tc>
      </w:tr>
      <w:tr w:rsidR="00020284" w:rsidRPr="00AB100B" w14:paraId="6A6829C9" w14:textId="77777777" w:rsidTr="00193965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1CF19F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Gonorrhea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46C4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0.80 (0.66, 0.96)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9CAAF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0.69 (0.51, 0.93)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189F3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0.76 (0.64, 0.89)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14:paraId="03D5D1C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0.41 (0.22, 0.78)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DC552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1.20 (1.05, 1.38)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BBB2E3A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1.31 (1.09, 1.56)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E95358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1.20 (1.08, 1.34)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02F1C94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1.89 (1.25,  2.86)</w:t>
            </w:r>
          </w:p>
        </w:tc>
      </w:tr>
      <w:tr w:rsidR="00020284" w:rsidRPr="00AB100B" w14:paraId="695B50E5" w14:textId="77777777" w:rsidTr="00193965">
        <w:trPr>
          <w:trHeight w:val="321"/>
          <w:jc w:val="center"/>
        </w:trPr>
        <w:tc>
          <w:tcPr>
            <w:tcW w:w="15346" w:type="dxa"/>
            <w:gridSpan w:val="9"/>
            <w:shd w:val="clear" w:color="auto" w:fill="auto"/>
            <w:noWrap/>
            <w:vAlign w:val="center"/>
            <w:hideMark/>
          </w:tcPr>
          <w:p w14:paraId="391803EC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Zoonotic diseases</w:t>
            </w:r>
          </w:p>
        </w:tc>
      </w:tr>
      <w:tr w:rsidR="00020284" w:rsidRPr="00AB100B" w14:paraId="3A2BD552" w14:textId="77777777" w:rsidTr="00193965">
        <w:trPr>
          <w:trHeight w:val="32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B10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Hepatitis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97E7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0.89 (0.55, 1.43)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2C2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0.80 (0.36, 1.78)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E27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0.86 (0.56, 1.32)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131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0.61 (0.11, 3.25)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96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1.06 (0.78, 1.43)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D15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1.15 (0.76, 1.76)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A9B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1.09 (0.83, 1.42)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BD31" w14:textId="77777777" w:rsidR="00020284" w:rsidRPr="00AB100B" w:rsidRDefault="00020284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1.32 (0.50, 3.47)</w:t>
            </w:r>
          </w:p>
        </w:tc>
      </w:tr>
      <w:tr w:rsidR="00F76E95" w:rsidRPr="00AB100B" w14:paraId="6FA4C25E" w14:textId="77777777" w:rsidTr="00193965">
        <w:trPr>
          <w:trHeight w:val="321"/>
          <w:jc w:val="center"/>
        </w:trPr>
        <w:tc>
          <w:tcPr>
            <w:tcW w:w="1534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7521F6" w14:textId="36E4E7B7" w:rsidR="00F76E95" w:rsidRPr="00AB100B" w:rsidRDefault="00F76E95" w:rsidP="0085213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Notes:</w:t>
            </w:r>
            <w:r w:rsidR="003A5A1D" w:rsidRPr="00AB100B">
              <w:rPr>
                <w:rFonts w:ascii="Times New Roman" w:hAnsi="Times New Roman" w:cs="Times New Roman"/>
                <w:lang w:val="en-US"/>
              </w:rPr>
              <w:t xml:space="preserve"> SI: Seasonal influenza; TB: Tuberculosis; SF: Scarlet fever; ID: Infectious diarrhea; HFMD: Hand, foot, and mouth disease.</w:t>
            </w:r>
          </w:p>
        </w:tc>
      </w:tr>
    </w:tbl>
    <w:p w14:paraId="51CCB18D" w14:textId="77777777" w:rsidR="0005480B" w:rsidRPr="00AB100B" w:rsidRDefault="0005480B" w:rsidP="00987DC7">
      <w:pPr>
        <w:jc w:val="both"/>
        <w:rPr>
          <w:rFonts w:ascii="Times New Roman" w:hAnsi="Times New Roman" w:cs="Times New Roman"/>
          <w:lang w:val="en-US"/>
        </w:rPr>
        <w:sectPr w:rsidR="0005480B" w:rsidRPr="00AB100B" w:rsidSect="003242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33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071"/>
        <w:gridCol w:w="1862"/>
        <w:gridCol w:w="9"/>
        <w:gridCol w:w="1875"/>
        <w:gridCol w:w="18"/>
        <w:gridCol w:w="1717"/>
        <w:gridCol w:w="27"/>
        <w:gridCol w:w="1913"/>
        <w:gridCol w:w="34"/>
        <w:gridCol w:w="2119"/>
        <w:gridCol w:w="82"/>
        <w:gridCol w:w="1884"/>
        <w:gridCol w:w="56"/>
      </w:tblGrid>
      <w:tr w:rsidR="00EE3943" w:rsidRPr="00AB100B" w14:paraId="38232AE0" w14:textId="77777777" w:rsidTr="00A51817">
        <w:trPr>
          <w:gridAfter w:val="1"/>
          <w:wAfter w:w="56" w:type="dxa"/>
          <w:trHeight w:val="213"/>
          <w:jc w:val="center"/>
        </w:trPr>
        <w:tc>
          <w:tcPr>
            <w:tcW w:w="13270" w:type="dxa"/>
            <w:gridSpan w:val="13"/>
          </w:tcPr>
          <w:p w14:paraId="76445FFC" w14:textId="391F7B79" w:rsidR="00EE3943" w:rsidRPr="00AB100B" w:rsidRDefault="00EE3943" w:rsidP="00852138">
            <w:pPr>
              <w:rPr>
                <w:rFonts w:ascii="Times New Roman" w:hAnsi="Times New Roman" w:cs="Times New Roman"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F8A4C" wp14:editId="145D6E15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378460</wp:posOffset>
                      </wp:positionV>
                      <wp:extent cx="2052000" cy="0"/>
                      <wp:effectExtent l="0" t="0" r="5715" b="12700"/>
                      <wp:wrapNone/>
                      <wp:docPr id="1017423230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D81124" id="Straight Connector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29.8pt" to="439.55pt,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" strokecolor="#e7e6e6 [3214]" strokeweight=".5pt">
                      <v:stroke joinstyle="miter"/>
                    </v:line>
                  </w:pict>
                </mc:Fallback>
              </mc:AlternateContent>
            </w: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Table S</w:t>
            </w:r>
            <w:r w:rsidR="00A51817" w:rsidRPr="00AB100B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AB100B">
              <w:rPr>
                <w:rFonts w:ascii="Times New Roman" w:hAnsi="Times New Roman" w:cs="Times New Roman"/>
                <w:lang w:val="en-US"/>
              </w:rPr>
              <w:t>. Relative risk (and 95% CIs) of monthly number of infectious diseases per unit increase in ozone in single-pollutant model.</w:t>
            </w:r>
          </w:p>
        </w:tc>
      </w:tr>
      <w:tr w:rsidR="00EE3943" w:rsidRPr="00AB100B" w14:paraId="3CBE034F" w14:textId="77777777" w:rsidTr="00A51817">
        <w:trPr>
          <w:gridAfter w:val="1"/>
          <w:wAfter w:w="56" w:type="dxa"/>
          <w:trHeight w:val="645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0B59B" w14:textId="3D91A8D9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DA2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57BC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Vaccine preventable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BAC62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Bacteria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12E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Gastrointestinal and enterovirus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FFA73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Sexually transmitted and bloodborne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7B3E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Zoonotic</w:t>
            </w:r>
          </w:p>
        </w:tc>
      </w:tr>
      <w:tr w:rsidR="00EE3943" w:rsidRPr="00AB100B" w14:paraId="7CBEB3B2" w14:textId="77777777" w:rsidTr="00A51817">
        <w:trPr>
          <w:trHeight w:val="195"/>
          <w:jc w:val="center"/>
        </w:trPr>
        <w:tc>
          <w:tcPr>
            <w:tcW w:w="659" w:type="dxa"/>
            <w:vMerge w:val="restart"/>
          </w:tcPr>
          <w:p w14:paraId="10B439AA" w14:textId="258036FC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  <w:r w:rsidRPr="00AB100B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2.5</w:t>
            </w:r>
          </w:p>
        </w:tc>
        <w:tc>
          <w:tcPr>
            <w:tcW w:w="12667" w:type="dxa"/>
            <w:gridSpan w:val="13"/>
            <w:vAlign w:val="center"/>
          </w:tcPr>
          <w:p w14:paraId="3FF3883F" w14:textId="70DAB08E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Single Lag Model</w:t>
            </w:r>
          </w:p>
        </w:tc>
      </w:tr>
      <w:tr w:rsidR="00FC20F6" w:rsidRPr="00AB100B" w14:paraId="2C88D722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571AD3BE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3B00B990" w14:textId="6D14EED2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862" w:type="dxa"/>
            <w:vAlign w:val="center"/>
          </w:tcPr>
          <w:p w14:paraId="25DB9392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1.10 (1.02, 1.19)</w:t>
            </w:r>
          </w:p>
        </w:tc>
        <w:tc>
          <w:tcPr>
            <w:tcW w:w="1884" w:type="dxa"/>
            <w:gridSpan w:val="2"/>
            <w:vAlign w:val="center"/>
          </w:tcPr>
          <w:p w14:paraId="73B8FBB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1.29 (1.10, 1.52)</w:t>
            </w:r>
          </w:p>
        </w:tc>
        <w:tc>
          <w:tcPr>
            <w:tcW w:w="1735" w:type="dxa"/>
            <w:gridSpan w:val="2"/>
            <w:vAlign w:val="center"/>
          </w:tcPr>
          <w:p w14:paraId="1A9E683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(0.94, 1.14)</w:t>
            </w:r>
          </w:p>
        </w:tc>
        <w:tc>
          <w:tcPr>
            <w:tcW w:w="1974" w:type="dxa"/>
            <w:gridSpan w:val="3"/>
            <w:vAlign w:val="center"/>
          </w:tcPr>
          <w:p w14:paraId="4A11B943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(0.98, 1.22)</w:t>
            </w:r>
          </w:p>
        </w:tc>
        <w:tc>
          <w:tcPr>
            <w:tcW w:w="2201" w:type="dxa"/>
            <w:gridSpan w:val="2"/>
            <w:vAlign w:val="center"/>
          </w:tcPr>
          <w:p w14:paraId="24FD15A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(0.97, 1.08)</w:t>
            </w:r>
          </w:p>
        </w:tc>
        <w:tc>
          <w:tcPr>
            <w:tcW w:w="1940" w:type="dxa"/>
            <w:gridSpan w:val="2"/>
            <w:vAlign w:val="center"/>
          </w:tcPr>
          <w:p w14:paraId="1C34B17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(0.88, 1.15)</w:t>
            </w:r>
          </w:p>
        </w:tc>
      </w:tr>
      <w:tr w:rsidR="00FC20F6" w:rsidRPr="00AB100B" w14:paraId="742918FC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39DD28D6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18B1EFF9" w14:textId="3B39F79D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862" w:type="dxa"/>
            <w:vAlign w:val="center"/>
          </w:tcPr>
          <w:p w14:paraId="7D4FD4E8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0.90 (0.81, 0.99)</w:t>
            </w:r>
          </w:p>
        </w:tc>
        <w:tc>
          <w:tcPr>
            <w:tcW w:w="1884" w:type="dxa"/>
            <w:gridSpan w:val="2"/>
            <w:vAlign w:val="center"/>
          </w:tcPr>
          <w:p w14:paraId="7AA7C3F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0.75 (0.61, 0.92)</w:t>
            </w:r>
          </w:p>
        </w:tc>
        <w:tc>
          <w:tcPr>
            <w:tcW w:w="1735" w:type="dxa"/>
            <w:gridSpan w:val="2"/>
            <w:vAlign w:val="center"/>
          </w:tcPr>
          <w:p w14:paraId="1116968E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0.94 (0.84, 1.06)</w:t>
            </w:r>
          </w:p>
        </w:tc>
        <w:tc>
          <w:tcPr>
            <w:tcW w:w="1974" w:type="dxa"/>
            <w:gridSpan w:val="3"/>
            <w:vAlign w:val="center"/>
          </w:tcPr>
          <w:p w14:paraId="2A9A90BE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0.92 (0.81, 1.05)</w:t>
            </w:r>
          </w:p>
        </w:tc>
        <w:tc>
          <w:tcPr>
            <w:tcW w:w="2201" w:type="dxa"/>
            <w:gridSpan w:val="2"/>
            <w:vAlign w:val="center"/>
          </w:tcPr>
          <w:p w14:paraId="06AF839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(0.91, 1.05)</w:t>
            </w:r>
          </w:p>
        </w:tc>
        <w:tc>
          <w:tcPr>
            <w:tcW w:w="1940" w:type="dxa"/>
            <w:gridSpan w:val="2"/>
            <w:vAlign w:val="center"/>
          </w:tcPr>
          <w:p w14:paraId="16591FE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(0.86, 1.19)</w:t>
            </w:r>
          </w:p>
        </w:tc>
      </w:tr>
      <w:tr w:rsidR="00FC20F6" w:rsidRPr="00AB100B" w14:paraId="20EDA314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33B95ED6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67B06D5C" w14:textId="74747BAC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862" w:type="dxa"/>
            <w:vAlign w:val="center"/>
          </w:tcPr>
          <w:p w14:paraId="76605F53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(0.93, 1.12)</w:t>
            </w:r>
          </w:p>
        </w:tc>
        <w:tc>
          <w:tcPr>
            <w:tcW w:w="1884" w:type="dxa"/>
            <w:gridSpan w:val="2"/>
            <w:vAlign w:val="center"/>
          </w:tcPr>
          <w:p w14:paraId="6A35EB7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1.12 (0.92, 1.36)</w:t>
            </w:r>
          </w:p>
        </w:tc>
        <w:tc>
          <w:tcPr>
            <w:tcW w:w="1735" w:type="dxa"/>
            <w:gridSpan w:val="2"/>
            <w:vAlign w:val="center"/>
          </w:tcPr>
          <w:p w14:paraId="3197E950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(0.90, 1.10)</w:t>
            </w:r>
          </w:p>
        </w:tc>
        <w:tc>
          <w:tcPr>
            <w:tcW w:w="1974" w:type="dxa"/>
            <w:gridSpan w:val="3"/>
            <w:vAlign w:val="center"/>
          </w:tcPr>
          <w:p w14:paraId="2BDE5FCE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(0.86, 1.09)</w:t>
            </w:r>
          </w:p>
        </w:tc>
        <w:tc>
          <w:tcPr>
            <w:tcW w:w="2201" w:type="dxa"/>
            <w:gridSpan w:val="2"/>
            <w:vAlign w:val="center"/>
          </w:tcPr>
          <w:p w14:paraId="0D0E2F1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(0.91, 1.03)</w:t>
            </w:r>
          </w:p>
        </w:tc>
        <w:tc>
          <w:tcPr>
            <w:tcW w:w="1940" w:type="dxa"/>
            <w:gridSpan w:val="2"/>
            <w:vAlign w:val="center"/>
          </w:tcPr>
          <w:p w14:paraId="7431433E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0.94 (0.82, 1.07)</w:t>
            </w:r>
          </w:p>
        </w:tc>
      </w:tr>
      <w:tr w:rsidR="00FC20F6" w:rsidRPr="00AB100B" w14:paraId="65343FAF" w14:textId="77777777" w:rsidTr="00A51817">
        <w:trPr>
          <w:trHeight w:val="188"/>
          <w:jc w:val="center"/>
        </w:trPr>
        <w:tc>
          <w:tcPr>
            <w:tcW w:w="659" w:type="dxa"/>
            <w:vMerge/>
          </w:tcPr>
          <w:p w14:paraId="3AC0BB69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5795EBFD" w14:textId="6977FA0D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2" w:type="dxa"/>
            <w:vAlign w:val="center"/>
          </w:tcPr>
          <w:p w14:paraId="2D8B2BD1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4F1CC1C6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D42A266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205CD1E3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23ECB919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B85C06F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43" w:rsidRPr="00AB100B" w14:paraId="50863CB6" w14:textId="77777777" w:rsidTr="00A51817">
        <w:trPr>
          <w:trHeight w:val="75"/>
          <w:jc w:val="center"/>
        </w:trPr>
        <w:tc>
          <w:tcPr>
            <w:tcW w:w="659" w:type="dxa"/>
            <w:vMerge/>
          </w:tcPr>
          <w:p w14:paraId="21769BD8" w14:textId="77777777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67" w:type="dxa"/>
            <w:gridSpan w:val="13"/>
            <w:vAlign w:val="center"/>
          </w:tcPr>
          <w:p w14:paraId="207C02DB" w14:textId="057DA080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Distributed Lag Model</w:t>
            </w:r>
          </w:p>
        </w:tc>
      </w:tr>
      <w:tr w:rsidR="00FC20F6" w:rsidRPr="00AB100B" w14:paraId="65892D5A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29459753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48D3F1F3" w14:textId="5E45727A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862" w:type="dxa"/>
            <w:vAlign w:val="center"/>
          </w:tcPr>
          <w:p w14:paraId="05F5DD5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0.91 (0.70, 1.19)</w:t>
            </w:r>
          </w:p>
        </w:tc>
        <w:tc>
          <w:tcPr>
            <w:tcW w:w="1884" w:type="dxa"/>
            <w:gridSpan w:val="2"/>
            <w:vAlign w:val="center"/>
          </w:tcPr>
          <w:p w14:paraId="4438C87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1.49 (0.83, 2.67)</w:t>
            </w:r>
          </w:p>
        </w:tc>
        <w:tc>
          <w:tcPr>
            <w:tcW w:w="1735" w:type="dxa"/>
            <w:gridSpan w:val="2"/>
            <w:vAlign w:val="center"/>
          </w:tcPr>
          <w:p w14:paraId="51704F9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0.75 (0.56, 1.00)</w:t>
            </w:r>
          </w:p>
        </w:tc>
        <w:tc>
          <w:tcPr>
            <w:tcW w:w="1974" w:type="dxa"/>
            <w:gridSpan w:val="3"/>
            <w:vAlign w:val="center"/>
          </w:tcPr>
          <w:p w14:paraId="5CAAD23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0.79 (0.56, 1.11)</w:t>
            </w:r>
          </w:p>
        </w:tc>
        <w:tc>
          <w:tcPr>
            <w:tcW w:w="2201" w:type="dxa"/>
            <w:gridSpan w:val="2"/>
            <w:vAlign w:val="center"/>
          </w:tcPr>
          <w:p w14:paraId="20503B5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0.82 (0.71, 0.94)</w:t>
            </w:r>
          </w:p>
        </w:tc>
        <w:tc>
          <w:tcPr>
            <w:tcW w:w="1940" w:type="dxa"/>
            <w:gridSpan w:val="2"/>
            <w:vAlign w:val="center"/>
          </w:tcPr>
          <w:p w14:paraId="41012F8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0.72 (0.48, 1.09)</w:t>
            </w:r>
          </w:p>
        </w:tc>
      </w:tr>
      <w:tr w:rsidR="00FC20F6" w:rsidRPr="00AB100B" w14:paraId="37A3E82B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247C7FC7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5A9DB155" w14:textId="6DCB1F4B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862" w:type="dxa"/>
            <w:vAlign w:val="center"/>
          </w:tcPr>
          <w:p w14:paraId="6EA8E95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0.72 (0.47, 1.12)</w:t>
            </w:r>
          </w:p>
        </w:tc>
        <w:tc>
          <w:tcPr>
            <w:tcW w:w="1884" w:type="dxa"/>
            <w:gridSpan w:val="2"/>
            <w:vAlign w:val="center"/>
          </w:tcPr>
          <w:p w14:paraId="610C71D1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1.31 (0.49, 3.49)</w:t>
            </w:r>
          </w:p>
        </w:tc>
        <w:tc>
          <w:tcPr>
            <w:tcW w:w="1735" w:type="dxa"/>
            <w:gridSpan w:val="2"/>
            <w:vAlign w:val="center"/>
          </w:tcPr>
          <w:p w14:paraId="35773638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0.57 (0.36, 0.92)</w:t>
            </w:r>
          </w:p>
        </w:tc>
        <w:tc>
          <w:tcPr>
            <w:tcW w:w="1974" w:type="dxa"/>
            <w:gridSpan w:val="3"/>
            <w:vAlign w:val="center"/>
          </w:tcPr>
          <w:p w14:paraId="3967CD4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0.56 (0.32, 0.99)</w:t>
            </w:r>
          </w:p>
        </w:tc>
        <w:tc>
          <w:tcPr>
            <w:tcW w:w="2201" w:type="dxa"/>
            <w:gridSpan w:val="2"/>
            <w:vAlign w:val="center"/>
          </w:tcPr>
          <w:p w14:paraId="5E3AC27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0.68 (0.54, 0.85)</w:t>
            </w:r>
          </w:p>
        </w:tc>
        <w:tc>
          <w:tcPr>
            <w:tcW w:w="1940" w:type="dxa"/>
            <w:gridSpan w:val="2"/>
            <w:vAlign w:val="center"/>
          </w:tcPr>
          <w:p w14:paraId="0F43D08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0.55 (0.28, 1.09)</w:t>
            </w:r>
          </w:p>
        </w:tc>
      </w:tr>
      <w:tr w:rsidR="00FC20F6" w:rsidRPr="00AB100B" w14:paraId="25871CE1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1ABD9527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260E8FA4" w14:textId="573EAE9D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862" w:type="dxa"/>
            <w:vAlign w:val="center"/>
          </w:tcPr>
          <w:p w14:paraId="17A94E23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0.85 (0.68, 1.08)</w:t>
            </w:r>
          </w:p>
        </w:tc>
        <w:tc>
          <w:tcPr>
            <w:tcW w:w="1884" w:type="dxa"/>
            <w:gridSpan w:val="2"/>
            <w:vAlign w:val="center"/>
          </w:tcPr>
          <w:p w14:paraId="55275A1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1.23 (0.74, 2.04)</w:t>
            </w:r>
          </w:p>
        </w:tc>
        <w:tc>
          <w:tcPr>
            <w:tcW w:w="1735" w:type="dxa"/>
            <w:gridSpan w:val="2"/>
            <w:vAlign w:val="center"/>
          </w:tcPr>
          <w:p w14:paraId="61B85290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0.75 (0.59, 0.97)</w:t>
            </w:r>
          </w:p>
        </w:tc>
        <w:tc>
          <w:tcPr>
            <w:tcW w:w="1974" w:type="dxa"/>
            <w:gridSpan w:val="3"/>
            <w:vAlign w:val="center"/>
          </w:tcPr>
          <w:p w14:paraId="7744443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0.71 (0.52, 0.97)</w:t>
            </w:r>
          </w:p>
        </w:tc>
        <w:tc>
          <w:tcPr>
            <w:tcW w:w="2201" w:type="dxa"/>
            <w:gridSpan w:val="2"/>
            <w:vAlign w:val="center"/>
          </w:tcPr>
          <w:p w14:paraId="10F9CD0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0.80 (0.71, 0.90)</w:t>
            </w:r>
          </w:p>
        </w:tc>
        <w:tc>
          <w:tcPr>
            <w:tcW w:w="1940" w:type="dxa"/>
            <w:gridSpan w:val="2"/>
            <w:vAlign w:val="center"/>
          </w:tcPr>
          <w:p w14:paraId="5A3B06F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0.71 (0.50, 1.00)</w:t>
            </w:r>
          </w:p>
        </w:tc>
      </w:tr>
      <w:tr w:rsidR="00FC20F6" w:rsidRPr="00AB100B" w14:paraId="21852802" w14:textId="77777777" w:rsidTr="00A51817">
        <w:trPr>
          <w:trHeight w:val="322"/>
          <w:jc w:val="center"/>
        </w:trPr>
        <w:tc>
          <w:tcPr>
            <w:tcW w:w="659" w:type="dxa"/>
            <w:vMerge/>
          </w:tcPr>
          <w:p w14:paraId="55DFDF43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4B6BB3D6" w14:textId="760FC405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Total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862" w:type="dxa"/>
            <w:vAlign w:val="center"/>
          </w:tcPr>
          <w:p w14:paraId="7DDEF93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0.56 (0.23, 1.40)</w:t>
            </w:r>
          </w:p>
        </w:tc>
        <w:tc>
          <w:tcPr>
            <w:tcW w:w="1884" w:type="dxa"/>
            <w:gridSpan w:val="2"/>
            <w:vAlign w:val="center"/>
          </w:tcPr>
          <w:p w14:paraId="6E0CE44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2.40 (0.32, 18.23)</w:t>
            </w:r>
          </w:p>
        </w:tc>
        <w:tc>
          <w:tcPr>
            <w:tcW w:w="1735" w:type="dxa"/>
            <w:gridSpan w:val="2"/>
            <w:vAlign w:val="center"/>
          </w:tcPr>
          <w:p w14:paraId="7F9ED53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0.38 (0.13, 1.14)</w:t>
            </w:r>
          </w:p>
        </w:tc>
        <w:tc>
          <w:tcPr>
            <w:tcW w:w="1974" w:type="dxa"/>
            <w:gridSpan w:val="3"/>
            <w:vAlign w:val="center"/>
          </w:tcPr>
          <w:p w14:paraId="0B662281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0.31 (0.10, 1.03)</w:t>
            </w:r>
          </w:p>
        </w:tc>
        <w:tc>
          <w:tcPr>
            <w:tcW w:w="2201" w:type="dxa"/>
            <w:gridSpan w:val="2"/>
            <w:vAlign w:val="center"/>
          </w:tcPr>
          <w:p w14:paraId="6846770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0.44 (0.28, 0.71)</w:t>
            </w:r>
          </w:p>
        </w:tc>
        <w:tc>
          <w:tcPr>
            <w:tcW w:w="1940" w:type="dxa"/>
            <w:gridSpan w:val="2"/>
            <w:vAlign w:val="center"/>
          </w:tcPr>
          <w:p w14:paraId="7250D19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0.28 (0.07, 1.14)</w:t>
            </w:r>
          </w:p>
        </w:tc>
      </w:tr>
      <w:tr w:rsidR="00EE3943" w:rsidRPr="00AB100B" w14:paraId="31A17A76" w14:textId="77777777" w:rsidTr="00A51817">
        <w:trPr>
          <w:gridAfter w:val="1"/>
          <w:wAfter w:w="56" w:type="dxa"/>
          <w:trHeight w:val="209"/>
          <w:jc w:val="center"/>
        </w:trPr>
        <w:tc>
          <w:tcPr>
            <w:tcW w:w="659" w:type="dxa"/>
          </w:tcPr>
          <w:p w14:paraId="705D421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11" w:type="dxa"/>
            <w:gridSpan w:val="12"/>
            <w:vAlign w:val="center"/>
          </w:tcPr>
          <w:p w14:paraId="7C826674" w14:textId="0884F951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3943" w:rsidRPr="00AB100B" w14:paraId="5039D1FD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 w:val="restart"/>
          </w:tcPr>
          <w:p w14:paraId="266F80A5" w14:textId="612A2EA1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Pr="00AB100B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2611" w:type="dxa"/>
            <w:gridSpan w:val="12"/>
            <w:vAlign w:val="center"/>
          </w:tcPr>
          <w:p w14:paraId="6091B0D5" w14:textId="44BD1F88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Single Lag Model</w:t>
            </w:r>
          </w:p>
        </w:tc>
      </w:tr>
      <w:tr w:rsidR="00A51817" w:rsidRPr="00AB100B" w14:paraId="2A13D558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08616BD8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6C81D38E" w14:textId="1EA7046C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871" w:type="dxa"/>
            <w:gridSpan w:val="2"/>
            <w:vAlign w:val="center"/>
          </w:tcPr>
          <w:p w14:paraId="4B9DD71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(0.91, 1.03)</w:t>
            </w:r>
          </w:p>
        </w:tc>
        <w:tc>
          <w:tcPr>
            <w:tcW w:w="1893" w:type="dxa"/>
            <w:gridSpan w:val="2"/>
            <w:vAlign w:val="center"/>
          </w:tcPr>
          <w:p w14:paraId="01523600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(0.84, 1.16)</w:t>
            </w:r>
          </w:p>
        </w:tc>
        <w:tc>
          <w:tcPr>
            <w:tcW w:w="1744" w:type="dxa"/>
            <w:gridSpan w:val="2"/>
            <w:vAlign w:val="center"/>
          </w:tcPr>
          <w:p w14:paraId="49EE55E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(0.93, 1.07)</w:t>
            </w:r>
          </w:p>
        </w:tc>
        <w:tc>
          <w:tcPr>
            <w:tcW w:w="1913" w:type="dxa"/>
            <w:vAlign w:val="center"/>
          </w:tcPr>
          <w:p w14:paraId="57621F5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0.95 (0.89, 1.01)</w:t>
            </w:r>
          </w:p>
        </w:tc>
        <w:tc>
          <w:tcPr>
            <w:tcW w:w="2153" w:type="dxa"/>
            <w:gridSpan w:val="2"/>
            <w:vAlign w:val="center"/>
          </w:tcPr>
          <w:p w14:paraId="6A5A0AA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(0.95, 1.02)</w:t>
            </w:r>
          </w:p>
        </w:tc>
        <w:tc>
          <w:tcPr>
            <w:tcW w:w="1966" w:type="dxa"/>
            <w:gridSpan w:val="2"/>
            <w:vAlign w:val="center"/>
          </w:tcPr>
          <w:p w14:paraId="1B586B2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0.94 (0.86, 1.03)</w:t>
            </w:r>
          </w:p>
        </w:tc>
      </w:tr>
      <w:tr w:rsidR="00A51817" w:rsidRPr="00AB100B" w14:paraId="59574E4D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00A0A4F2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55EC5574" w14:textId="1C72F152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871" w:type="dxa"/>
            <w:gridSpan w:val="2"/>
            <w:vAlign w:val="center"/>
          </w:tcPr>
          <w:p w14:paraId="66971DB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(0.97, 1.08)</w:t>
            </w:r>
          </w:p>
        </w:tc>
        <w:tc>
          <w:tcPr>
            <w:tcW w:w="1893" w:type="dxa"/>
            <w:gridSpan w:val="2"/>
            <w:vAlign w:val="center"/>
          </w:tcPr>
          <w:p w14:paraId="4E5C5990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(0.90, 1.21)</w:t>
            </w:r>
          </w:p>
        </w:tc>
        <w:tc>
          <w:tcPr>
            <w:tcW w:w="1744" w:type="dxa"/>
            <w:gridSpan w:val="2"/>
            <w:vAlign w:val="center"/>
          </w:tcPr>
          <w:p w14:paraId="47E4BFD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(0.95, 1.07)</w:t>
            </w:r>
          </w:p>
        </w:tc>
        <w:tc>
          <w:tcPr>
            <w:tcW w:w="1913" w:type="dxa"/>
            <w:vAlign w:val="center"/>
          </w:tcPr>
          <w:p w14:paraId="2DA10688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(0.97, 1.10)</w:t>
            </w:r>
          </w:p>
        </w:tc>
        <w:tc>
          <w:tcPr>
            <w:tcW w:w="2153" w:type="dxa"/>
            <w:gridSpan w:val="2"/>
            <w:vAlign w:val="center"/>
          </w:tcPr>
          <w:p w14:paraId="15845E4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(0.98, 1.05)</w:t>
            </w:r>
          </w:p>
        </w:tc>
        <w:tc>
          <w:tcPr>
            <w:tcW w:w="1966" w:type="dxa"/>
            <w:gridSpan w:val="2"/>
            <w:vAlign w:val="center"/>
          </w:tcPr>
          <w:p w14:paraId="1222BA71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(0.96, 1.13)</w:t>
            </w:r>
          </w:p>
        </w:tc>
      </w:tr>
      <w:tr w:rsidR="00A51817" w:rsidRPr="00AB100B" w14:paraId="0AF87FC9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309C9158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0563C43B" w14:textId="2DE47656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871" w:type="dxa"/>
            <w:gridSpan w:val="2"/>
            <w:vAlign w:val="center"/>
          </w:tcPr>
          <w:p w14:paraId="5F6BC042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(0.97, 1.07)</w:t>
            </w:r>
          </w:p>
        </w:tc>
        <w:tc>
          <w:tcPr>
            <w:tcW w:w="1893" w:type="dxa"/>
            <w:gridSpan w:val="2"/>
            <w:vAlign w:val="center"/>
          </w:tcPr>
          <w:p w14:paraId="43BB7FF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(0.88, 1.14)</w:t>
            </w:r>
          </w:p>
        </w:tc>
        <w:tc>
          <w:tcPr>
            <w:tcW w:w="1744" w:type="dxa"/>
            <w:gridSpan w:val="2"/>
            <w:vAlign w:val="center"/>
          </w:tcPr>
          <w:p w14:paraId="0B29E8D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(0.95, 1.07)</w:t>
            </w:r>
          </w:p>
        </w:tc>
        <w:tc>
          <w:tcPr>
            <w:tcW w:w="1913" w:type="dxa"/>
            <w:vAlign w:val="center"/>
          </w:tcPr>
          <w:p w14:paraId="61D6A1CD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(0.94, 1.07)</w:t>
            </w:r>
          </w:p>
        </w:tc>
        <w:tc>
          <w:tcPr>
            <w:tcW w:w="2153" w:type="dxa"/>
            <w:gridSpan w:val="2"/>
            <w:vAlign w:val="center"/>
          </w:tcPr>
          <w:p w14:paraId="020A0E91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(0.97, 1.04)</w:t>
            </w:r>
          </w:p>
        </w:tc>
        <w:tc>
          <w:tcPr>
            <w:tcW w:w="1966" w:type="dxa"/>
            <w:gridSpan w:val="2"/>
            <w:vAlign w:val="center"/>
          </w:tcPr>
          <w:p w14:paraId="56DD830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(0.91, 1.06)</w:t>
            </w:r>
          </w:p>
        </w:tc>
      </w:tr>
      <w:tr w:rsidR="00A51817" w:rsidRPr="00AB100B" w14:paraId="57FFBA5E" w14:textId="77777777" w:rsidTr="00A51817">
        <w:trPr>
          <w:gridAfter w:val="1"/>
          <w:wAfter w:w="56" w:type="dxa"/>
          <w:trHeight w:val="75"/>
          <w:jc w:val="center"/>
        </w:trPr>
        <w:tc>
          <w:tcPr>
            <w:tcW w:w="659" w:type="dxa"/>
            <w:vMerge/>
          </w:tcPr>
          <w:p w14:paraId="3EEB47BA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E340342" w14:textId="0180A29E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C6DFEED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2D99EFF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1B54865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62A72787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41A441E8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5812F48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43" w:rsidRPr="00AB100B" w14:paraId="1D571B2C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14492281" w14:textId="77777777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11" w:type="dxa"/>
            <w:gridSpan w:val="12"/>
            <w:vAlign w:val="center"/>
          </w:tcPr>
          <w:p w14:paraId="089D807E" w14:textId="3F831130" w:rsidR="00EE3943" w:rsidRPr="00AB100B" w:rsidRDefault="00EE3943" w:rsidP="0085213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Distributed Lag Model </w:t>
            </w:r>
          </w:p>
        </w:tc>
      </w:tr>
      <w:tr w:rsidR="00A51817" w:rsidRPr="00AB100B" w14:paraId="0C0010F2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7F084592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9C765DE" w14:textId="54BD58E6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871" w:type="dxa"/>
            <w:gridSpan w:val="2"/>
            <w:vAlign w:val="center"/>
          </w:tcPr>
          <w:p w14:paraId="719BDE1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1.16 (1.02, 1.30)</w:t>
            </w:r>
          </w:p>
        </w:tc>
        <w:tc>
          <w:tcPr>
            <w:tcW w:w="1893" w:type="dxa"/>
            <w:gridSpan w:val="2"/>
            <w:vAlign w:val="center"/>
          </w:tcPr>
          <w:p w14:paraId="03A446DE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1.63 (1.08, 2.45)</w:t>
            </w:r>
          </w:p>
        </w:tc>
        <w:tc>
          <w:tcPr>
            <w:tcW w:w="1744" w:type="dxa"/>
            <w:gridSpan w:val="2"/>
            <w:vAlign w:val="center"/>
          </w:tcPr>
          <w:p w14:paraId="503F67C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1.17 (0.97, 1.41)</w:t>
            </w:r>
          </w:p>
        </w:tc>
        <w:tc>
          <w:tcPr>
            <w:tcW w:w="1913" w:type="dxa"/>
            <w:vAlign w:val="center"/>
          </w:tcPr>
          <w:p w14:paraId="2B7CE87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1.06 (0.88, 1.28)</w:t>
            </w:r>
          </w:p>
        </w:tc>
        <w:tc>
          <w:tcPr>
            <w:tcW w:w="2153" w:type="dxa"/>
            <w:gridSpan w:val="2"/>
            <w:vAlign w:val="center"/>
          </w:tcPr>
          <w:p w14:paraId="71EE759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1.08 (0.98, 1.20)</w:t>
            </w:r>
          </w:p>
        </w:tc>
        <w:tc>
          <w:tcPr>
            <w:tcW w:w="1966" w:type="dxa"/>
            <w:gridSpan w:val="2"/>
            <w:vAlign w:val="center"/>
          </w:tcPr>
          <w:p w14:paraId="64221EA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(0.78, 1.27)</w:t>
            </w:r>
          </w:p>
        </w:tc>
      </w:tr>
      <w:tr w:rsidR="00A51817" w:rsidRPr="00AB100B" w14:paraId="2AAA2F84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74D9A5D3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996C091" w14:textId="7B61DFF5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871" w:type="dxa"/>
            <w:gridSpan w:val="2"/>
            <w:vAlign w:val="center"/>
          </w:tcPr>
          <w:p w14:paraId="276684C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1.37 (1.12, 1.69)</w:t>
            </w:r>
          </w:p>
        </w:tc>
        <w:tc>
          <w:tcPr>
            <w:tcW w:w="1893" w:type="dxa"/>
            <w:gridSpan w:val="2"/>
            <w:vAlign w:val="center"/>
          </w:tcPr>
          <w:p w14:paraId="23004A6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2.21 (1.21, 4.05)</w:t>
            </w:r>
          </w:p>
        </w:tc>
        <w:tc>
          <w:tcPr>
            <w:tcW w:w="1744" w:type="dxa"/>
            <w:gridSpan w:val="2"/>
            <w:vAlign w:val="center"/>
          </w:tcPr>
          <w:p w14:paraId="5D339DF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1.31 (0.99, 1.72)</w:t>
            </w:r>
          </w:p>
        </w:tc>
        <w:tc>
          <w:tcPr>
            <w:tcW w:w="1913" w:type="dxa"/>
            <w:vAlign w:val="center"/>
          </w:tcPr>
          <w:p w14:paraId="20402EA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1.22 (0.90, 1.65)</w:t>
            </w:r>
          </w:p>
        </w:tc>
        <w:tc>
          <w:tcPr>
            <w:tcW w:w="2153" w:type="dxa"/>
            <w:gridSpan w:val="2"/>
            <w:vAlign w:val="center"/>
          </w:tcPr>
          <w:p w14:paraId="594A844C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1.18 (1.01, 1.36)</w:t>
            </w:r>
          </w:p>
        </w:tc>
        <w:tc>
          <w:tcPr>
            <w:tcW w:w="1966" w:type="dxa"/>
            <w:gridSpan w:val="2"/>
            <w:vAlign w:val="center"/>
          </w:tcPr>
          <w:p w14:paraId="1AC24A5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(0.75, 1.58)</w:t>
            </w:r>
          </w:p>
        </w:tc>
      </w:tr>
      <w:tr w:rsidR="00A51817" w:rsidRPr="00AB100B" w14:paraId="652BC708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</w:tcPr>
          <w:p w14:paraId="1EFE3F2D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5DED9ADE" w14:textId="5CBB782D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871" w:type="dxa"/>
            <w:gridSpan w:val="2"/>
            <w:vAlign w:val="center"/>
          </w:tcPr>
          <w:p w14:paraId="7F5B0E29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1.24 (1.09, 1.42)</w:t>
            </w:r>
          </w:p>
        </w:tc>
        <w:tc>
          <w:tcPr>
            <w:tcW w:w="1893" w:type="dxa"/>
            <w:gridSpan w:val="2"/>
            <w:vAlign w:val="center"/>
          </w:tcPr>
          <w:p w14:paraId="633B4117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1.56 (1.10, 2.23)</w:t>
            </w:r>
          </w:p>
        </w:tc>
        <w:tc>
          <w:tcPr>
            <w:tcW w:w="1744" w:type="dxa"/>
            <w:gridSpan w:val="2"/>
            <w:vAlign w:val="center"/>
          </w:tcPr>
          <w:p w14:paraId="733CF57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1.19 (1.00, 1.41)</w:t>
            </w:r>
          </w:p>
        </w:tc>
        <w:tc>
          <w:tcPr>
            <w:tcW w:w="1913" w:type="dxa"/>
            <w:vAlign w:val="center"/>
          </w:tcPr>
          <w:p w14:paraId="04A25FA1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1.15 (0.94, 1.40)</w:t>
            </w:r>
          </w:p>
        </w:tc>
        <w:tc>
          <w:tcPr>
            <w:tcW w:w="2153" w:type="dxa"/>
            <w:gridSpan w:val="2"/>
            <w:vAlign w:val="center"/>
          </w:tcPr>
          <w:p w14:paraId="643B6533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1.11 (1.01, 1.21)</w:t>
            </w:r>
          </w:p>
        </w:tc>
        <w:tc>
          <w:tcPr>
            <w:tcW w:w="1966" w:type="dxa"/>
            <w:gridSpan w:val="2"/>
            <w:vAlign w:val="center"/>
          </w:tcPr>
          <w:p w14:paraId="55A63AD4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1.05 (0.83, 1.33)</w:t>
            </w:r>
          </w:p>
        </w:tc>
      </w:tr>
      <w:tr w:rsidR="00FC20F6" w:rsidRPr="00AB100B" w14:paraId="184A7A51" w14:textId="77777777" w:rsidTr="00A51817">
        <w:trPr>
          <w:gridAfter w:val="1"/>
          <w:wAfter w:w="56" w:type="dxa"/>
          <w:trHeight w:val="300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14:paraId="5FCE8CB1" w14:textId="77777777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5B7F6CF3" w14:textId="1ACA593F" w:rsidR="00EE3943" w:rsidRPr="00AB100B" w:rsidRDefault="00EE3943" w:rsidP="00852138">
            <w:pPr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Total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42838776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1.98 (1.26, 3.11)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14:paraId="4AF083E5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5.62 (1.49, 21.20)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0800D3B8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1.82 (0.98, 3.38)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22C6E00F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1.49 (0.76, 2.91)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14:paraId="428E6B5A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1.41 (1.01, 1.96)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14:paraId="6CB9359B" w14:textId="77777777" w:rsidR="00EE3943" w:rsidRPr="00AB100B" w:rsidRDefault="00EE3943" w:rsidP="00852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1.13 (0.50, 2.60)</w:t>
            </w:r>
          </w:p>
        </w:tc>
      </w:tr>
      <w:tr w:rsidR="00EE3943" w:rsidRPr="00AB100B" w14:paraId="31B0E313" w14:textId="77777777" w:rsidTr="00A51817">
        <w:trPr>
          <w:gridAfter w:val="1"/>
          <w:wAfter w:w="56" w:type="dxa"/>
          <w:trHeight w:val="213"/>
          <w:jc w:val="center"/>
        </w:trPr>
        <w:tc>
          <w:tcPr>
            <w:tcW w:w="13270" w:type="dxa"/>
            <w:gridSpan w:val="13"/>
            <w:tcBorders>
              <w:top w:val="single" w:sz="4" w:space="0" w:color="auto"/>
            </w:tcBorders>
          </w:tcPr>
          <w:p w14:paraId="2BDBFE20" w14:textId="33F0B85A" w:rsidR="00EE3943" w:rsidRPr="00AB100B" w:rsidRDefault="00EE3943" w:rsidP="00633D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 xml:space="preserve">Notes: 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1 </w:t>
            </w:r>
            <w:r w:rsidRPr="00AB100B">
              <w:rPr>
                <w:rFonts w:ascii="Times New Roman" w:hAnsi="Times New Roman" w:cs="Times New Roman"/>
                <w:lang w:val="en-US"/>
              </w:rPr>
              <w:t>cumulative risk per 10 µg/m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3 </w:t>
            </w:r>
            <w:r w:rsidRPr="00AB100B">
              <w:rPr>
                <w:rFonts w:ascii="Times New Roman" w:hAnsi="Times New Roman" w:cs="Times New Roman"/>
                <w:lang w:val="en-US"/>
              </w:rPr>
              <w:t xml:space="preserve">change in </w:t>
            </w:r>
            <w:r w:rsidR="0013384B" w:rsidRPr="00AB100B">
              <w:rPr>
                <w:rFonts w:ascii="Times New Roman" w:hAnsi="Times New Roman" w:cs="Times New Roman"/>
                <w:lang w:val="en-US"/>
              </w:rPr>
              <w:t>each air pollutant</w:t>
            </w:r>
            <w:r w:rsidRPr="00AB100B">
              <w:rPr>
                <w:rFonts w:ascii="Times New Roman" w:hAnsi="Times New Roman" w:cs="Times New Roman"/>
                <w:lang w:val="en-US"/>
              </w:rPr>
              <w:t>. Model adjusted for seasonality and long-term trend, mean temperature, and relative humidity.</w:t>
            </w:r>
          </w:p>
        </w:tc>
      </w:tr>
    </w:tbl>
    <w:p w14:paraId="5441AADA" w14:textId="77777777" w:rsidR="001D343E" w:rsidRPr="00AB100B" w:rsidRDefault="001D343E" w:rsidP="003A0B84">
      <w:pPr>
        <w:rPr>
          <w:rFonts w:ascii="Times New Roman" w:hAnsi="Times New Roman" w:cs="Times New Roman"/>
          <w:lang w:val="en-US"/>
        </w:rPr>
        <w:sectPr w:rsidR="001D343E" w:rsidRPr="00AB100B" w:rsidSect="0032428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32"/>
        <w:gridCol w:w="1941"/>
        <w:gridCol w:w="1959"/>
        <w:gridCol w:w="1806"/>
        <w:gridCol w:w="1979"/>
        <w:gridCol w:w="2228"/>
        <w:gridCol w:w="2034"/>
      </w:tblGrid>
      <w:tr w:rsidR="00A51817" w:rsidRPr="00AB100B" w14:paraId="170FFDF7" w14:textId="77777777" w:rsidTr="00A51817">
        <w:trPr>
          <w:trHeight w:val="232"/>
          <w:jc w:val="center"/>
        </w:trPr>
        <w:tc>
          <w:tcPr>
            <w:tcW w:w="13570" w:type="dxa"/>
            <w:gridSpan w:val="8"/>
            <w:tcBorders>
              <w:bottom w:val="single" w:sz="4" w:space="0" w:color="auto"/>
            </w:tcBorders>
          </w:tcPr>
          <w:p w14:paraId="55AE340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Table S3.</w:t>
            </w:r>
            <w:r w:rsidRPr="00AB100B">
              <w:rPr>
                <w:rFonts w:ascii="Times New Roman" w:hAnsi="Times New Roman" w:cs="Times New Roman"/>
                <w:lang w:val="en-US"/>
              </w:rPr>
              <w:t xml:space="preserve"> Relative risk (and 95% CIs) of monthly number of infectious diseases per unit increase in air pollutants in the double-pollutant model.</w:t>
            </w:r>
          </w:p>
        </w:tc>
      </w:tr>
      <w:tr w:rsidR="00A51817" w:rsidRPr="00AB100B" w14:paraId="05B92217" w14:textId="77777777" w:rsidTr="00A51817">
        <w:trPr>
          <w:trHeight w:val="54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5B8EB06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C11C6F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10BCFDF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5D32706E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Vaccine preventable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731024AB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Bacteria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D5BA5DD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Gastrointestinal and enterovirus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4FF6DEC9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Sexually transmitted and bloodborne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14:paraId="4CCD9425" w14:textId="77777777" w:rsidR="00A51817" w:rsidRPr="00AB100B" w:rsidRDefault="00A51817" w:rsidP="00852138">
            <w:pPr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Zoonotic</w:t>
            </w:r>
          </w:p>
        </w:tc>
      </w:tr>
      <w:tr w:rsidR="00A51817" w:rsidRPr="00AB100B" w14:paraId="44C5368A" w14:textId="77777777" w:rsidTr="00A51817">
        <w:trPr>
          <w:trHeight w:val="23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</w:tcBorders>
          </w:tcPr>
          <w:p w14:paraId="2A5D8D3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  <w:r w:rsidRPr="00AB100B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2.5</w:t>
            </w:r>
          </w:p>
        </w:tc>
        <w:tc>
          <w:tcPr>
            <w:tcW w:w="12808" w:type="dxa"/>
            <w:gridSpan w:val="7"/>
            <w:tcBorders>
              <w:top w:val="single" w:sz="4" w:space="0" w:color="auto"/>
            </w:tcBorders>
          </w:tcPr>
          <w:p w14:paraId="620068E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Single Lag Model</w:t>
            </w:r>
          </w:p>
        </w:tc>
      </w:tr>
      <w:tr w:rsidR="00A51817" w:rsidRPr="00AB100B" w14:paraId="69D0B821" w14:textId="77777777" w:rsidTr="00A51817">
        <w:trPr>
          <w:trHeight w:val="244"/>
          <w:jc w:val="center"/>
        </w:trPr>
        <w:tc>
          <w:tcPr>
            <w:tcW w:w="761" w:type="dxa"/>
            <w:vMerge/>
          </w:tcPr>
          <w:p w14:paraId="5CCA370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54AEF5A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949" w:type="dxa"/>
          </w:tcPr>
          <w:p w14:paraId="5712817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1.13 (1.04, 1.22)</w:t>
            </w:r>
          </w:p>
        </w:tc>
        <w:tc>
          <w:tcPr>
            <w:tcW w:w="1963" w:type="dxa"/>
          </w:tcPr>
          <w:p w14:paraId="7BFCEFB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1.14 (0.93, 1.39)</w:t>
            </w:r>
          </w:p>
        </w:tc>
        <w:tc>
          <w:tcPr>
            <w:tcW w:w="1811" w:type="dxa"/>
          </w:tcPr>
          <w:p w14:paraId="31844E1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(0.95, 1.24)</w:t>
            </w:r>
          </w:p>
        </w:tc>
        <w:tc>
          <w:tcPr>
            <w:tcW w:w="1980" w:type="dxa"/>
          </w:tcPr>
          <w:p w14:paraId="3BB58F4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1.12 (1.01, 1.25)</w:t>
            </w:r>
          </w:p>
        </w:tc>
        <w:tc>
          <w:tcPr>
            <w:tcW w:w="2234" w:type="dxa"/>
          </w:tcPr>
          <w:p w14:paraId="3F4610A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(0.98, 1.10)</w:t>
            </w:r>
          </w:p>
        </w:tc>
        <w:tc>
          <w:tcPr>
            <w:tcW w:w="2035" w:type="dxa"/>
          </w:tcPr>
          <w:p w14:paraId="7DF98E3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1.10 (0.96, 1.25)</w:t>
            </w:r>
          </w:p>
        </w:tc>
      </w:tr>
      <w:tr w:rsidR="00A51817" w:rsidRPr="00AB100B" w14:paraId="23EAD959" w14:textId="77777777" w:rsidTr="00A51817">
        <w:trPr>
          <w:trHeight w:val="297"/>
          <w:jc w:val="center"/>
        </w:trPr>
        <w:tc>
          <w:tcPr>
            <w:tcW w:w="761" w:type="dxa"/>
            <w:vMerge/>
          </w:tcPr>
          <w:p w14:paraId="0734AB0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0A91C147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949" w:type="dxa"/>
          </w:tcPr>
          <w:p w14:paraId="14B067D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0.90 (0.82, 0.99)</w:t>
            </w:r>
          </w:p>
        </w:tc>
        <w:tc>
          <w:tcPr>
            <w:tcW w:w="1963" w:type="dxa"/>
          </w:tcPr>
          <w:p w14:paraId="4E8C223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0.96 (0.78, 1.18)</w:t>
            </w:r>
          </w:p>
        </w:tc>
        <w:tc>
          <w:tcPr>
            <w:tcW w:w="1811" w:type="dxa"/>
          </w:tcPr>
          <w:p w14:paraId="71091E3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0.93 (0.81, 1.06)</w:t>
            </w:r>
          </w:p>
        </w:tc>
        <w:tc>
          <w:tcPr>
            <w:tcW w:w="1980" w:type="dxa"/>
          </w:tcPr>
          <w:p w14:paraId="05D8674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0.88 (0.79, 0.99</w:t>
            </w:r>
            <w:r w:rsidRPr="00AB100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4" w:type="dxa"/>
          </w:tcPr>
          <w:p w14:paraId="59FF56C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(0.91, 1.03)</w:t>
            </w:r>
          </w:p>
        </w:tc>
        <w:tc>
          <w:tcPr>
            <w:tcW w:w="2035" w:type="dxa"/>
          </w:tcPr>
          <w:p w14:paraId="33B0E26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0.95 (0.82, 1.09)</w:t>
            </w:r>
          </w:p>
        </w:tc>
      </w:tr>
      <w:tr w:rsidR="00A51817" w:rsidRPr="00AB100B" w14:paraId="0AF8C93A" w14:textId="77777777" w:rsidTr="00A51817">
        <w:trPr>
          <w:trHeight w:val="297"/>
          <w:jc w:val="center"/>
        </w:trPr>
        <w:tc>
          <w:tcPr>
            <w:tcW w:w="761" w:type="dxa"/>
            <w:vMerge/>
          </w:tcPr>
          <w:p w14:paraId="03A0E0D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4DDE196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949" w:type="dxa"/>
          </w:tcPr>
          <w:p w14:paraId="5C807B7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(0.93, 1.11)</w:t>
            </w:r>
          </w:p>
        </w:tc>
        <w:tc>
          <w:tcPr>
            <w:tcW w:w="1963" w:type="dxa"/>
          </w:tcPr>
          <w:p w14:paraId="480CC31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0.96 (0.82, 1.12)</w:t>
            </w:r>
          </w:p>
        </w:tc>
        <w:tc>
          <w:tcPr>
            <w:tcW w:w="1811" w:type="dxa"/>
          </w:tcPr>
          <w:p w14:paraId="2CA635A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(0.88, 1.11)</w:t>
            </w:r>
          </w:p>
        </w:tc>
        <w:tc>
          <w:tcPr>
            <w:tcW w:w="1980" w:type="dxa"/>
          </w:tcPr>
          <w:p w14:paraId="7F654D1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(0.94, 1.16)</w:t>
            </w:r>
          </w:p>
        </w:tc>
        <w:tc>
          <w:tcPr>
            <w:tcW w:w="2234" w:type="dxa"/>
          </w:tcPr>
          <w:p w14:paraId="6C4C3EA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(0.94, 1.04)</w:t>
            </w:r>
          </w:p>
        </w:tc>
        <w:tc>
          <w:tcPr>
            <w:tcW w:w="2035" w:type="dxa"/>
          </w:tcPr>
          <w:p w14:paraId="440B924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(0.87, 1.09)</w:t>
            </w:r>
          </w:p>
        </w:tc>
      </w:tr>
      <w:tr w:rsidR="00A51817" w:rsidRPr="00AB100B" w14:paraId="40533100" w14:textId="77777777" w:rsidTr="00A51817">
        <w:trPr>
          <w:trHeight w:val="220"/>
          <w:jc w:val="center"/>
        </w:trPr>
        <w:tc>
          <w:tcPr>
            <w:tcW w:w="761" w:type="dxa"/>
            <w:vMerge/>
          </w:tcPr>
          <w:p w14:paraId="054C787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61B5F7C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Lag3</w:t>
            </w:r>
          </w:p>
        </w:tc>
        <w:tc>
          <w:tcPr>
            <w:tcW w:w="1949" w:type="dxa"/>
          </w:tcPr>
          <w:p w14:paraId="1CF0180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(0.96, 1.12)</w:t>
            </w:r>
          </w:p>
        </w:tc>
        <w:tc>
          <w:tcPr>
            <w:tcW w:w="1963" w:type="dxa"/>
          </w:tcPr>
          <w:p w14:paraId="41D703A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1.06 (0.92, 1.20)</w:t>
            </w:r>
          </w:p>
        </w:tc>
        <w:tc>
          <w:tcPr>
            <w:tcW w:w="1811" w:type="dxa"/>
          </w:tcPr>
          <w:p w14:paraId="70B5386C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1.06 (0.96, 1.18)</w:t>
            </w:r>
          </w:p>
        </w:tc>
        <w:tc>
          <w:tcPr>
            <w:tcW w:w="1980" w:type="dxa"/>
          </w:tcPr>
          <w:p w14:paraId="73427DF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1.03 (0.93, 1.14)</w:t>
            </w:r>
          </w:p>
        </w:tc>
        <w:tc>
          <w:tcPr>
            <w:tcW w:w="2234" w:type="dxa"/>
          </w:tcPr>
          <w:p w14:paraId="58E875B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1.05 (1.00, 1.09)</w:t>
            </w:r>
          </w:p>
        </w:tc>
        <w:tc>
          <w:tcPr>
            <w:tcW w:w="2035" w:type="dxa"/>
          </w:tcPr>
          <w:p w14:paraId="68F9558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1.07 (0.98, 1.18)</w:t>
            </w:r>
          </w:p>
        </w:tc>
      </w:tr>
      <w:tr w:rsidR="00A51817" w:rsidRPr="00AB100B" w14:paraId="535DC8FF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528BAABC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12808" w:type="dxa"/>
            <w:gridSpan w:val="7"/>
          </w:tcPr>
          <w:p w14:paraId="5321D10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Distributed Lag Model</w:t>
            </w:r>
          </w:p>
        </w:tc>
      </w:tr>
      <w:tr w:rsidR="00A51817" w:rsidRPr="00AB100B" w14:paraId="191DF9ED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4FF4C05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B83C46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949" w:type="dxa"/>
          </w:tcPr>
          <w:p w14:paraId="0912E53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1.06 (0.74, 1.50)</w:t>
            </w:r>
          </w:p>
        </w:tc>
        <w:tc>
          <w:tcPr>
            <w:tcW w:w="1963" w:type="dxa"/>
          </w:tcPr>
          <w:p w14:paraId="34EF0B4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0.89 (0.39, 2.07)</w:t>
            </w:r>
          </w:p>
        </w:tc>
        <w:tc>
          <w:tcPr>
            <w:tcW w:w="1811" w:type="dxa"/>
          </w:tcPr>
          <w:p w14:paraId="5190560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0.70 (0.41, 1.17)</w:t>
            </w:r>
          </w:p>
        </w:tc>
        <w:tc>
          <w:tcPr>
            <w:tcW w:w="1980" w:type="dxa"/>
          </w:tcPr>
          <w:p w14:paraId="2941C72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(0.66, 1.65)</w:t>
            </w:r>
          </w:p>
        </w:tc>
        <w:tc>
          <w:tcPr>
            <w:tcW w:w="2234" w:type="dxa"/>
          </w:tcPr>
          <w:p w14:paraId="5B80FC6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0.92 (0.77, 1.09)</w:t>
            </w:r>
          </w:p>
        </w:tc>
        <w:tc>
          <w:tcPr>
            <w:tcW w:w="2035" w:type="dxa"/>
          </w:tcPr>
          <w:p w14:paraId="7E5EE25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1.05 (0.63, 1.74)</w:t>
            </w:r>
          </w:p>
        </w:tc>
      </w:tr>
      <w:tr w:rsidR="00A51817" w:rsidRPr="00AB100B" w14:paraId="064A3B00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2E09B62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459E448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949" w:type="dxa"/>
          </w:tcPr>
          <w:p w14:paraId="63B7854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(0.46, 2.15)</w:t>
            </w:r>
          </w:p>
        </w:tc>
        <w:tc>
          <w:tcPr>
            <w:tcW w:w="1963" w:type="dxa"/>
          </w:tcPr>
          <w:p w14:paraId="12818C6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0.57 (0.10, 3.40)</w:t>
            </w:r>
          </w:p>
        </w:tc>
        <w:tc>
          <w:tcPr>
            <w:tcW w:w="1811" w:type="dxa"/>
          </w:tcPr>
          <w:p w14:paraId="0EF506F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0.44 (0.14, 1.36)</w:t>
            </w:r>
          </w:p>
        </w:tc>
        <w:tc>
          <w:tcPr>
            <w:tcW w:w="1980" w:type="dxa"/>
          </w:tcPr>
          <w:p w14:paraId="6918211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1.08 (0.39, 2.98)</w:t>
            </w:r>
          </w:p>
        </w:tc>
        <w:tc>
          <w:tcPr>
            <w:tcW w:w="2234" w:type="dxa"/>
          </w:tcPr>
          <w:p w14:paraId="5DBB665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0.85 (0.58, 1.25)</w:t>
            </w:r>
          </w:p>
        </w:tc>
        <w:tc>
          <w:tcPr>
            <w:tcW w:w="2035" w:type="dxa"/>
          </w:tcPr>
          <w:p w14:paraId="7953289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(0.37, 3.28)</w:t>
            </w:r>
          </w:p>
        </w:tc>
      </w:tr>
      <w:tr w:rsidR="00A51817" w:rsidRPr="00AB100B" w14:paraId="4CC6A91A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68C61D6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1361FCC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949" w:type="dxa"/>
          </w:tcPr>
          <w:p w14:paraId="312B901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1.16 (0.54, 2.48)</w:t>
            </w:r>
          </w:p>
        </w:tc>
        <w:tc>
          <w:tcPr>
            <w:tcW w:w="1963" w:type="dxa"/>
          </w:tcPr>
          <w:p w14:paraId="6F43EA3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0.55 (0.09, 3.22)</w:t>
            </w:r>
          </w:p>
        </w:tc>
        <w:tc>
          <w:tcPr>
            <w:tcW w:w="1811" w:type="dxa"/>
          </w:tcPr>
          <w:p w14:paraId="1B7C553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0.55 (0.18, 1.68)</w:t>
            </w:r>
          </w:p>
        </w:tc>
        <w:tc>
          <w:tcPr>
            <w:tcW w:w="1980" w:type="dxa"/>
          </w:tcPr>
          <w:p w14:paraId="0BDDB26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1.41 (0.52, 3.80)</w:t>
            </w:r>
          </w:p>
        </w:tc>
        <w:tc>
          <w:tcPr>
            <w:tcW w:w="2234" w:type="dxa"/>
          </w:tcPr>
          <w:p w14:paraId="53115B87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(0.67, 1.43)</w:t>
            </w:r>
          </w:p>
        </w:tc>
        <w:tc>
          <w:tcPr>
            <w:tcW w:w="2035" w:type="dxa"/>
          </w:tcPr>
          <w:p w14:paraId="5BF1228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1.32 (0.44, 3.90)</w:t>
            </w:r>
          </w:p>
        </w:tc>
      </w:tr>
      <w:tr w:rsidR="00A51817" w:rsidRPr="00AB100B" w14:paraId="5A948954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7C52214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5D3DB5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Lag3</w:t>
            </w:r>
          </w:p>
        </w:tc>
        <w:tc>
          <w:tcPr>
            <w:tcW w:w="1949" w:type="dxa"/>
          </w:tcPr>
          <w:p w14:paraId="5B93639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1.16 (0.81, 1.66)</w:t>
            </w:r>
          </w:p>
        </w:tc>
        <w:tc>
          <w:tcPr>
            <w:tcW w:w="1963" w:type="dxa"/>
          </w:tcPr>
          <w:p w14:paraId="405F70F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0.78 (0.34, 1.81)</w:t>
            </w:r>
          </w:p>
        </w:tc>
        <w:tc>
          <w:tcPr>
            <w:tcW w:w="1811" w:type="dxa"/>
          </w:tcPr>
          <w:p w14:paraId="287E866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0.88 (0.52, 1.51)</w:t>
            </w:r>
          </w:p>
        </w:tc>
        <w:tc>
          <w:tcPr>
            <w:tcW w:w="1980" w:type="dxa"/>
          </w:tcPr>
          <w:p w14:paraId="18F71E3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1.33 (0.83, 2.11)</w:t>
            </w:r>
          </w:p>
        </w:tc>
        <w:tc>
          <w:tcPr>
            <w:tcW w:w="2234" w:type="dxa"/>
          </w:tcPr>
          <w:p w14:paraId="5B4F2D6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(0.92, 1.30)</w:t>
            </w:r>
          </w:p>
        </w:tc>
        <w:tc>
          <w:tcPr>
            <w:tcW w:w="2035" w:type="dxa"/>
          </w:tcPr>
          <w:p w14:paraId="078D80D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1.29 (0.77, 2.16)</w:t>
            </w:r>
          </w:p>
        </w:tc>
      </w:tr>
      <w:tr w:rsidR="00A51817" w:rsidRPr="00AB100B" w14:paraId="207A6D2B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0F65317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38273C7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Total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949" w:type="dxa"/>
          </w:tcPr>
          <w:p w14:paraId="54471E0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1.41 (0.16, 12.43)</w:t>
            </w:r>
          </w:p>
        </w:tc>
        <w:tc>
          <w:tcPr>
            <w:tcW w:w="1963" w:type="dxa"/>
          </w:tcPr>
          <w:p w14:paraId="475713D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0.22 (0.00, 34.56)</w:t>
            </w:r>
          </w:p>
        </w:tc>
        <w:tc>
          <w:tcPr>
            <w:tcW w:w="1811" w:type="dxa"/>
          </w:tcPr>
          <w:p w14:paraId="72A0BBC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0.15 (0.01, 3.62)</w:t>
            </w:r>
          </w:p>
        </w:tc>
        <w:tc>
          <w:tcPr>
            <w:tcW w:w="1980" w:type="dxa"/>
          </w:tcPr>
          <w:p w14:paraId="1B51971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2.09 (0.12, 36.02)</w:t>
            </w:r>
          </w:p>
        </w:tc>
        <w:tc>
          <w:tcPr>
            <w:tcW w:w="2234" w:type="dxa"/>
          </w:tcPr>
          <w:p w14:paraId="241F261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0.84 (0.29, 2.46)</w:t>
            </w:r>
          </w:p>
        </w:tc>
        <w:tc>
          <w:tcPr>
            <w:tcW w:w="2035" w:type="dxa"/>
          </w:tcPr>
          <w:p w14:paraId="5A0582D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1.94 (0.09, 43.27)</w:t>
            </w:r>
          </w:p>
        </w:tc>
      </w:tr>
      <w:tr w:rsidR="00A51817" w:rsidRPr="00AB100B" w14:paraId="67001601" w14:textId="77777777" w:rsidTr="00A51817">
        <w:trPr>
          <w:trHeight w:val="177"/>
          <w:jc w:val="center"/>
        </w:trPr>
        <w:tc>
          <w:tcPr>
            <w:tcW w:w="761" w:type="dxa"/>
          </w:tcPr>
          <w:p w14:paraId="13BAE16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8" w:type="dxa"/>
            <w:gridSpan w:val="7"/>
          </w:tcPr>
          <w:p w14:paraId="036579D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1817" w:rsidRPr="00AB100B" w14:paraId="06FB6716" w14:textId="77777777" w:rsidTr="00A51817">
        <w:trPr>
          <w:trHeight w:val="232"/>
          <w:jc w:val="center"/>
        </w:trPr>
        <w:tc>
          <w:tcPr>
            <w:tcW w:w="761" w:type="dxa"/>
            <w:vMerge w:val="restart"/>
          </w:tcPr>
          <w:p w14:paraId="0959099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Pr="00AB100B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2808" w:type="dxa"/>
            <w:gridSpan w:val="7"/>
          </w:tcPr>
          <w:p w14:paraId="37D1CEE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pct15" w:color="auto" w:fill="FFFFFF"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Single Lag Model</w:t>
            </w:r>
          </w:p>
        </w:tc>
      </w:tr>
      <w:tr w:rsidR="00A51817" w:rsidRPr="00AB100B" w14:paraId="01DBA1C6" w14:textId="77777777" w:rsidTr="00A51817">
        <w:trPr>
          <w:trHeight w:val="244"/>
          <w:jc w:val="center"/>
        </w:trPr>
        <w:tc>
          <w:tcPr>
            <w:tcW w:w="761" w:type="dxa"/>
            <w:vMerge/>
          </w:tcPr>
          <w:p w14:paraId="75AE716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4042A33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949" w:type="dxa"/>
          </w:tcPr>
          <w:p w14:paraId="577D350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(0.92, 1.06)</w:t>
            </w:r>
          </w:p>
        </w:tc>
        <w:tc>
          <w:tcPr>
            <w:tcW w:w="1963" w:type="dxa"/>
          </w:tcPr>
          <w:p w14:paraId="796712A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(0.85, 1.15)</w:t>
            </w:r>
          </w:p>
        </w:tc>
        <w:tc>
          <w:tcPr>
            <w:tcW w:w="1811" w:type="dxa"/>
          </w:tcPr>
          <w:p w14:paraId="024429E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1.02 (0.92, 1.14)</w:t>
            </w:r>
          </w:p>
        </w:tc>
        <w:tc>
          <w:tcPr>
            <w:tcW w:w="1980" w:type="dxa"/>
          </w:tcPr>
          <w:p w14:paraId="0C0744A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(0.90, 1.06)</w:t>
            </w:r>
          </w:p>
        </w:tc>
        <w:tc>
          <w:tcPr>
            <w:tcW w:w="2234" w:type="dxa"/>
          </w:tcPr>
          <w:p w14:paraId="0DE2739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(0.95, 1.05)</w:t>
            </w:r>
          </w:p>
        </w:tc>
        <w:tc>
          <w:tcPr>
            <w:tcW w:w="2035" w:type="dxa"/>
          </w:tcPr>
          <w:p w14:paraId="437886E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(0.88, 1.07)</w:t>
            </w:r>
          </w:p>
        </w:tc>
      </w:tr>
      <w:tr w:rsidR="00A51817" w:rsidRPr="00AB100B" w14:paraId="19075F49" w14:textId="77777777" w:rsidTr="00A51817">
        <w:trPr>
          <w:trHeight w:val="297"/>
          <w:jc w:val="center"/>
        </w:trPr>
        <w:tc>
          <w:tcPr>
            <w:tcW w:w="761" w:type="dxa"/>
            <w:vMerge/>
          </w:tcPr>
          <w:p w14:paraId="61D9E8F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FCC3DB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949" w:type="dxa"/>
          </w:tcPr>
          <w:p w14:paraId="5968F72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(0.92, 1.03)</w:t>
            </w:r>
          </w:p>
        </w:tc>
        <w:tc>
          <w:tcPr>
            <w:tcW w:w="1963" w:type="dxa"/>
          </w:tcPr>
          <w:p w14:paraId="2ADEE3F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(0.86, 1.12)</w:t>
            </w:r>
          </w:p>
        </w:tc>
        <w:tc>
          <w:tcPr>
            <w:tcW w:w="1811" w:type="dxa"/>
          </w:tcPr>
          <w:p w14:paraId="43DD6A07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(0.89, 1.07)</w:t>
            </w:r>
          </w:p>
        </w:tc>
        <w:tc>
          <w:tcPr>
            <w:tcW w:w="1980" w:type="dxa"/>
          </w:tcPr>
          <w:p w14:paraId="203977D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0.98 (0.91, 1.04)</w:t>
            </w:r>
          </w:p>
        </w:tc>
        <w:tc>
          <w:tcPr>
            <w:tcW w:w="2234" w:type="dxa"/>
          </w:tcPr>
          <w:p w14:paraId="57B66EA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(0.96, 1.05)</w:t>
            </w:r>
          </w:p>
        </w:tc>
        <w:tc>
          <w:tcPr>
            <w:tcW w:w="2035" w:type="dxa"/>
          </w:tcPr>
          <w:p w14:paraId="0CBF114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(0.93, 1.09)</w:t>
            </w:r>
          </w:p>
        </w:tc>
      </w:tr>
      <w:tr w:rsidR="00A51817" w:rsidRPr="00AB100B" w14:paraId="3B9AD6E6" w14:textId="77777777" w:rsidTr="00A51817">
        <w:trPr>
          <w:trHeight w:val="297"/>
          <w:jc w:val="center"/>
        </w:trPr>
        <w:tc>
          <w:tcPr>
            <w:tcW w:w="761" w:type="dxa"/>
            <w:vMerge/>
          </w:tcPr>
          <w:p w14:paraId="4ADF42B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20F667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949" w:type="dxa"/>
          </w:tcPr>
          <w:p w14:paraId="53DA79A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1.05 (1.00, 1.10)</w:t>
            </w:r>
          </w:p>
        </w:tc>
        <w:tc>
          <w:tcPr>
            <w:tcW w:w="1963" w:type="dxa"/>
          </w:tcPr>
          <w:p w14:paraId="7F7921A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1.04 (0.93, 1.16)</w:t>
            </w:r>
          </w:p>
        </w:tc>
        <w:tc>
          <w:tcPr>
            <w:tcW w:w="1811" w:type="dxa"/>
          </w:tcPr>
          <w:p w14:paraId="650DE447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(0.94, 1.09)</w:t>
            </w:r>
          </w:p>
        </w:tc>
        <w:tc>
          <w:tcPr>
            <w:tcW w:w="1980" w:type="dxa"/>
          </w:tcPr>
          <w:p w14:paraId="60FB705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1.05 (0.99, 1.12)</w:t>
            </w:r>
          </w:p>
        </w:tc>
        <w:tc>
          <w:tcPr>
            <w:tcW w:w="2234" w:type="dxa"/>
          </w:tcPr>
          <w:p w14:paraId="2912108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(0.96, 1.03)</w:t>
            </w:r>
          </w:p>
        </w:tc>
        <w:tc>
          <w:tcPr>
            <w:tcW w:w="2035" w:type="dxa"/>
          </w:tcPr>
          <w:p w14:paraId="350FD63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(0.93, 1.08)</w:t>
            </w:r>
          </w:p>
        </w:tc>
      </w:tr>
      <w:tr w:rsidR="00A51817" w:rsidRPr="00AB100B" w14:paraId="058ABF39" w14:textId="77777777" w:rsidTr="00A51817">
        <w:trPr>
          <w:trHeight w:val="220"/>
          <w:jc w:val="center"/>
        </w:trPr>
        <w:tc>
          <w:tcPr>
            <w:tcW w:w="761" w:type="dxa"/>
            <w:vMerge/>
          </w:tcPr>
          <w:p w14:paraId="3E330F3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47DCA79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Lag3</w:t>
            </w:r>
          </w:p>
        </w:tc>
        <w:tc>
          <w:tcPr>
            <w:tcW w:w="1949" w:type="dxa"/>
          </w:tcPr>
          <w:p w14:paraId="7717606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0.93 (0.88, 0.99)</w:t>
            </w:r>
          </w:p>
        </w:tc>
        <w:tc>
          <w:tcPr>
            <w:tcW w:w="1963" w:type="dxa"/>
          </w:tcPr>
          <w:p w14:paraId="56D9D02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0.93 (0.83, 1.03)</w:t>
            </w:r>
          </w:p>
        </w:tc>
        <w:tc>
          <w:tcPr>
            <w:tcW w:w="1811" w:type="dxa"/>
          </w:tcPr>
          <w:p w14:paraId="7D13D46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(0.89, 1.06)</w:t>
            </w:r>
          </w:p>
        </w:tc>
        <w:tc>
          <w:tcPr>
            <w:tcW w:w="1980" w:type="dxa"/>
          </w:tcPr>
          <w:p w14:paraId="7CC8DBB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0.95 (0.88, 1.03)</w:t>
            </w:r>
          </w:p>
        </w:tc>
        <w:tc>
          <w:tcPr>
            <w:tcW w:w="2234" w:type="dxa"/>
          </w:tcPr>
          <w:p w14:paraId="40A118C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(0.96, 1.04)</w:t>
            </w:r>
          </w:p>
        </w:tc>
        <w:tc>
          <w:tcPr>
            <w:tcW w:w="2035" w:type="dxa"/>
          </w:tcPr>
          <w:p w14:paraId="7F4141E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0.99 (0.91, 1.07)</w:t>
            </w:r>
          </w:p>
        </w:tc>
      </w:tr>
      <w:tr w:rsidR="00A51817" w:rsidRPr="00AB100B" w14:paraId="5529F0AF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36D6A1E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12808" w:type="dxa"/>
            <w:gridSpan w:val="7"/>
          </w:tcPr>
          <w:p w14:paraId="630F187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Distributed Lag Model</w:t>
            </w:r>
          </w:p>
        </w:tc>
      </w:tr>
      <w:tr w:rsidR="00A51817" w:rsidRPr="00AB100B" w14:paraId="5DB95951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45033B8C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281038C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Lag0</w:t>
            </w:r>
          </w:p>
        </w:tc>
        <w:tc>
          <w:tcPr>
            <w:tcW w:w="1949" w:type="dxa"/>
          </w:tcPr>
          <w:p w14:paraId="115E4E9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1.01 (0.79, 1.29)</w:t>
            </w:r>
          </w:p>
        </w:tc>
        <w:tc>
          <w:tcPr>
            <w:tcW w:w="1963" w:type="dxa"/>
          </w:tcPr>
          <w:p w14:paraId="69F9776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0.90 (0.55, 1.48)</w:t>
            </w:r>
          </w:p>
        </w:tc>
        <w:tc>
          <w:tcPr>
            <w:tcW w:w="1811" w:type="dxa"/>
          </w:tcPr>
          <w:p w14:paraId="2265A87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0.76 (0.54, 1.07)</w:t>
            </w:r>
          </w:p>
        </w:tc>
        <w:tc>
          <w:tcPr>
            <w:tcW w:w="1980" w:type="dxa"/>
          </w:tcPr>
          <w:p w14:paraId="30FDC4F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0.76 (0.54, 1.07)</w:t>
            </w:r>
          </w:p>
        </w:tc>
        <w:tc>
          <w:tcPr>
            <w:tcW w:w="2234" w:type="dxa"/>
          </w:tcPr>
          <w:p w14:paraId="1279ED6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1.00 (0.82, 1.22)</w:t>
            </w:r>
          </w:p>
        </w:tc>
        <w:tc>
          <w:tcPr>
            <w:tcW w:w="2035" w:type="dxa"/>
          </w:tcPr>
          <w:p w14:paraId="6A947E2C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0.82 (0.59, 1.15)</w:t>
            </w:r>
          </w:p>
        </w:tc>
      </w:tr>
      <w:tr w:rsidR="00A51817" w:rsidRPr="00AB100B" w14:paraId="0F352A32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2AA4518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CD80DA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Lag1</w:t>
            </w:r>
          </w:p>
        </w:tc>
        <w:tc>
          <w:tcPr>
            <w:tcW w:w="1949" w:type="dxa"/>
          </w:tcPr>
          <w:p w14:paraId="0791355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1.09 (0.71, 1.69)</w:t>
            </w:r>
          </w:p>
        </w:tc>
        <w:tc>
          <w:tcPr>
            <w:tcW w:w="1963" w:type="dxa"/>
          </w:tcPr>
          <w:p w14:paraId="68B8D4F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0.66 (0.27, 1.65)</w:t>
            </w:r>
          </w:p>
        </w:tc>
        <w:tc>
          <w:tcPr>
            <w:tcW w:w="1811" w:type="dxa"/>
          </w:tcPr>
          <w:p w14:paraId="15CF4A6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0.50 (0.26, 0.95)</w:t>
            </w:r>
          </w:p>
        </w:tc>
        <w:tc>
          <w:tcPr>
            <w:tcW w:w="1980" w:type="dxa"/>
          </w:tcPr>
          <w:p w14:paraId="4C65DAC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0.50 (0.26, 0.95)</w:t>
            </w:r>
          </w:p>
        </w:tc>
        <w:tc>
          <w:tcPr>
            <w:tcW w:w="2234" w:type="dxa"/>
          </w:tcPr>
          <w:p w14:paraId="7A871F8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0.96 (0.66, 1.39)</w:t>
            </w:r>
          </w:p>
        </w:tc>
        <w:tc>
          <w:tcPr>
            <w:tcW w:w="2035" w:type="dxa"/>
          </w:tcPr>
          <w:p w14:paraId="2CD1FF2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0.72 (0.39, 1.35)</w:t>
            </w:r>
          </w:p>
        </w:tc>
      </w:tr>
      <w:tr w:rsidR="00A51817" w:rsidRPr="00AB100B" w14:paraId="1CA7AEB8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05A08327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79D4317A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Lag2</w:t>
            </w:r>
          </w:p>
        </w:tc>
        <w:tc>
          <w:tcPr>
            <w:tcW w:w="1949" w:type="dxa"/>
          </w:tcPr>
          <w:p w14:paraId="5C7B0C01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1.10 (0.76, 1.59)</w:t>
            </w:r>
          </w:p>
        </w:tc>
        <w:tc>
          <w:tcPr>
            <w:tcW w:w="1963" w:type="dxa"/>
          </w:tcPr>
          <w:p w14:paraId="778877C6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0.58 (0.26, 1.29)</w:t>
            </w:r>
          </w:p>
        </w:tc>
        <w:tc>
          <w:tcPr>
            <w:tcW w:w="1811" w:type="dxa"/>
          </w:tcPr>
          <w:p w14:paraId="4967D8F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0.50 (0.28, 0.89)</w:t>
            </w:r>
          </w:p>
        </w:tc>
        <w:tc>
          <w:tcPr>
            <w:tcW w:w="1980" w:type="dxa"/>
          </w:tcPr>
          <w:p w14:paraId="2FFB8D7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0.50 (0.28, 0.89)</w:t>
            </w:r>
          </w:p>
        </w:tc>
        <w:tc>
          <w:tcPr>
            <w:tcW w:w="2234" w:type="dxa"/>
          </w:tcPr>
          <w:p w14:paraId="606EF33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0.93 (0.67, 1.28)</w:t>
            </w:r>
          </w:p>
        </w:tc>
        <w:tc>
          <w:tcPr>
            <w:tcW w:w="2035" w:type="dxa"/>
          </w:tcPr>
          <w:p w14:paraId="1B7618F2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0.77 (0.43, 1.36)</w:t>
            </w:r>
          </w:p>
        </w:tc>
      </w:tr>
      <w:tr w:rsidR="00A51817" w:rsidRPr="00AB100B" w14:paraId="51B42839" w14:textId="77777777" w:rsidTr="00A51817">
        <w:trPr>
          <w:trHeight w:val="328"/>
          <w:jc w:val="center"/>
        </w:trPr>
        <w:tc>
          <w:tcPr>
            <w:tcW w:w="761" w:type="dxa"/>
            <w:vMerge/>
          </w:tcPr>
          <w:p w14:paraId="67E6822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</w:tcPr>
          <w:p w14:paraId="111C5D60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Lag3</w:t>
            </w:r>
          </w:p>
        </w:tc>
        <w:tc>
          <w:tcPr>
            <w:tcW w:w="1949" w:type="dxa"/>
          </w:tcPr>
          <w:p w14:paraId="0836F6BB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0.97 (0.81, 1.16)</w:t>
            </w:r>
          </w:p>
        </w:tc>
        <w:tc>
          <w:tcPr>
            <w:tcW w:w="1963" w:type="dxa"/>
          </w:tcPr>
          <w:p w14:paraId="3FA4290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0.69 (0.47, 1.01)</w:t>
            </w:r>
          </w:p>
        </w:tc>
        <w:tc>
          <w:tcPr>
            <w:tcW w:w="1811" w:type="dxa"/>
          </w:tcPr>
          <w:p w14:paraId="17C66A6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0.72 (0.54, 0.95)</w:t>
            </w:r>
          </w:p>
        </w:tc>
        <w:tc>
          <w:tcPr>
            <w:tcW w:w="1980" w:type="dxa"/>
          </w:tcPr>
          <w:p w14:paraId="31EDA79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0.72 (0.54, 0.95)</w:t>
            </w:r>
          </w:p>
        </w:tc>
        <w:tc>
          <w:tcPr>
            <w:tcW w:w="2234" w:type="dxa"/>
          </w:tcPr>
          <w:p w14:paraId="0544584E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0.94 (0.81, 1.10)</w:t>
            </w:r>
          </w:p>
        </w:tc>
        <w:tc>
          <w:tcPr>
            <w:tcW w:w="2035" w:type="dxa"/>
          </w:tcPr>
          <w:p w14:paraId="29FC5E2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0.91 (0.68, 1.20)</w:t>
            </w:r>
          </w:p>
        </w:tc>
      </w:tr>
      <w:tr w:rsidR="00A51817" w:rsidRPr="00AB100B" w14:paraId="13032A58" w14:textId="77777777" w:rsidTr="00A51817">
        <w:trPr>
          <w:trHeight w:val="328"/>
          <w:jc w:val="center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14:paraId="077805CD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2833CF3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Total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1FC607F4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1.19 (0.39, 3.66)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0B2BCEAC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0.24 (0.02, 2.56)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AA4445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0.14 (0.02, 0.76)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ADED615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100B">
              <w:rPr>
                <w:rFonts w:ascii="Times New Roman" w:hAnsi="Times New Roman" w:cs="Times New Roman"/>
                <w:b/>
                <w:bCs/>
                <w:lang w:val="en-US"/>
              </w:rPr>
              <w:t>0.14 (0.02, 0.76)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51C7D5F8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0.84 (0.32, 2.22)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7A686BF9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>0.41 (0.08, 2.18)</w:t>
            </w:r>
          </w:p>
        </w:tc>
      </w:tr>
      <w:tr w:rsidR="00A51817" w:rsidRPr="00AB100B" w14:paraId="64145F54" w14:textId="77777777" w:rsidTr="00A51817">
        <w:trPr>
          <w:trHeight w:val="232"/>
          <w:jc w:val="center"/>
        </w:trPr>
        <w:tc>
          <w:tcPr>
            <w:tcW w:w="13570" w:type="dxa"/>
            <w:gridSpan w:val="8"/>
            <w:tcBorders>
              <w:top w:val="single" w:sz="4" w:space="0" w:color="auto"/>
            </w:tcBorders>
          </w:tcPr>
          <w:p w14:paraId="7B7C213F" w14:textId="77777777" w:rsidR="00A51817" w:rsidRPr="00AB100B" w:rsidRDefault="00A51817" w:rsidP="008521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100B">
              <w:rPr>
                <w:rFonts w:ascii="Times New Roman" w:hAnsi="Times New Roman" w:cs="Times New Roman"/>
                <w:lang w:val="en-US"/>
              </w:rPr>
              <w:t xml:space="preserve">Notes: 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1 </w:t>
            </w:r>
            <w:r w:rsidRPr="00AB100B">
              <w:rPr>
                <w:rFonts w:ascii="Times New Roman" w:hAnsi="Times New Roman" w:cs="Times New Roman"/>
                <w:lang w:val="en-US"/>
              </w:rPr>
              <w:t>cumulative risk per 10 µg/m</w:t>
            </w:r>
            <w:r w:rsidRPr="00AB100B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3 </w:t>
            </w:r>
            <w:r w:rsidRPr="00AB100B">
              <w:rPr>
                <w:rFonts w:ascii="Times New Roman" w:hAnsi="Times New Roman" w:cs="Times New Roman"/>
                <w:lang w:val="en-US"/>
              </w:rPr>
              <w:t>change in each air pollutant. Model adjusted for seasonality and long-term trend, mean temperature, relative humidity, and O</w:t>
            </w:r>
            <w:r w:rsidRPr="00AB100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B100B">
              <w:rPr>
                <w:rFonts w:ascii="Times New Roman" w:hAnsi="Times New Roman" w:cs="Times New Roman"/>
                <w:lang w:val="en-US"/>
              </w:rPr>
              <w:t xml:space="preserve"> or PM</w:t>
            </w:r>
            <w:r w:rsidRPr="00AB100B">
              <w:rPr>
                <w:rFonts w:ascii="Times New Roman" w:hAnsi="Times New Roman" w:cs="Times New Roman"/>
                <w:vertAlign w:val="subscript"/>
                <w:lang w:val="en-US"/>
              </w:rPr>
              <w:t>2.5</w:t>
            </w:r>
            <w:r w:rsidRPr="00AB10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3BC83295" w14:textId="77777777" w:rsidR="00546200" w:rsidRPr="00AB100B" w:rsidRDefault="00546200" w:rsidP="00EC7549">
      <w:pPr>
        <w:rPr>
          <w:rFonts w:ascii="Times New Roman" w:hAnsi="Times New Roman" w:cs="Times New Roman"/>
        </w:rPr>
      </w:pPr>
    </w:p>
    <w:sectPr w:rsidR="00546200" w:rsidRPr="00AB100B" w:rsidSect="003242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77ED"/>
    <w:multiLevelType w:val="singleLevel"/>
    <w:tmpl w:val="5D7F77E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C12BFA"/>
    <w:multiLevelType w:val="hybridMultilevel"/>
    <w:tmpl w:val="E3E0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100">
    <w:abstractNumId w:val="1"/>
  </w:num>
  <w:num w:numId="2" w16cid:durableId="105023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3A"/>
    <w:rsid w:val="00003D98"/>
    <w:rsid w:val="000160DB"/>
    <w:rsid w:val="00020284"/>
    <w:rsid w:val="0002196C"/>
    <w:rsid w:val="0005480B"/>
    <w:rsid w:val="00063D2B"/>
    <w:rsid w:val="00092C31"/>
    <w:rsid w:val="000A7F8C"/>
    <w:rsid w:val="000B1E3F"/>
    <w:rsid w:val="000F173B"/>
    <w:rsid w:val="001033E9"/>
    <w:rsid w:val="00116574"/>
    <w:rsid w:val="0013384B"/>
    <w:rsid w:val="0014231D"/>
    <w:rsid w:val="00193965"/>
    <w:rsid w:val="001B298F"/>
    <w:rsid w:val="001D343E"/>
    <w:rsid w:val="001F29A6"/>
    <w:rsid w:val="00214F3A"/>
    <w:rsid w:val="0022406F"/>
    <w:rsid w:val="002534EB"/>
    <w:rsid w:val="002900E5"/>
    <w:rsid w:val="002F26DC"/>
    <w:rsid w:val="0032428F"/>
    <w:rsid w:val="00334343"/>
    <w:rsid w:val="00336CAA"/>
    <w:rsid w:val="003577BE"/>
    <w:rsid w:val="003614FC"/>
    <w:rsid w:val="003A0B84"/>
    <w:rsid w:val="003A5A1D"/>
    <w:rsid w:val="003D58A5"/>
    <w:rsid w:val="003D5F7C"/>
    <w:rsid w:val="00450A34"/>
    <w:rsid w:val="00463E02"/>
    <w:rsid w:val="004655CD"/>
    <w:rsid w:val="00465B50"/>
    <w:rsid w:val="00500659"/>
    <w:rsid w:val="00546200"/>
    <w:rsid w:val="005F2717"/>
    <w:rsid w:val="00633D45"/>
    <w:rsid w:val="00641973"/>
    <w:rsid w:val="00641FC5"/>
    <w:rsid w:val="00686857"/>
    <w:rsid w:val="006E3766"/>
    <w:rsid w:val="006E4C5C"/>
    <w:rsid w:val="0073746D"/>
    <w:rsid w:val="007D1CF4"/>
    <w:rsid w:val="007E47EB"/>
    <w:rsid w:val="00814697"/>
    <w:rsid w:val="008329EE"/>
    <w:rsid w:val="008353F7"/>
    <w:rsid w:val="00884CED"/>
    <w:rsid w:val="008D0F8A"/>
    <w:rsid w:val="008E66CC"/>
    <w:rsid w:val="008E73BF"/>
    <w:rsid w:val="00906D86"/>
    <w:rsid w:val="00930499"/>
    <w:rsid w:val="00933A8B"/>
    <w:rsid w:val="00956F8C"/>
    <w:rsid w:val="00971F4C"/>
    <w:rsid w:val="00987DC7"/>
    <w:rsid w:val="009A4BCA"/>
    <w:rsid w:val="009F2029"/>
    <w:rsid w:val="00A51817"/>
    <w:rsid w:val="00A8380F"/>
    <w:rsid w:val="00AA4D9B"/>
    <w:rsid w:val="00AA4F19"/>
    <w:rsid w:val="00AB100B"/>
    <w:rsid w:val="00AD4F6C"/>
    <w:rsid w:val="00B15A5C"/>
    <w:rsid w:val="00B44E59"/>
    <w:rsid w:val="00B53315"/>
    <w:rsid w:val="00B67032"/>
    <w:rsid w:val="00B7554C"/>
    <w:rsid w:val="00BB710B"/>
    <w:rsid w:val="00BE3213"/>
    <w:rsid w:val="00BE666B"/>
    <w:rsid w:val="00C13A07"/>
    <w:rsid w:val="00C63F20"/>
    <w:rsid w:val="00C94619"/>
    <w:rsid w:val="00D31498"/>
    <w:rsid w:val="00D574FF"/>
    <w:rsid w:val="00DC2E8A"/>
    <w:rsid w:val="00DD3A93"/>
    <w:rsid w:val="00DD46F0"/>
    <w:rsid w:val="00DD5F11"/>
    <w:rsid w:val="00E25454"/>
    <w:rsid w:val="00E73202"/>
    <w:rsid w:val="00EA0482"/>
    <w:rsid w:val="00EA7B77"/>
    <w:rsid w:val="00EC6B7B"/>
    <w:rsid w:val="00EC7549"/>
    <w:rsid w:val="00EE1515"/>
    <w:rsid w:val="00EE3943"/>
    <w:rsid w:val="00EE7B04"/>
    <w:rsid w:val="00F0659D"/>
    <w:rsid w:val="00F157B3"/>
    <w:rsid w:val="00F22174"/>
    <w:rsid w:val="00F33055"/>
    <w:rsid w:val="00F43DEF"/>
    <w:rsid w:val="00F76E95"/>
    <w:rsid w:val="00F86298"/>
    <w:rsid w:val="00F97244"/>
    <w:rsid w:val="00FA738F"/>
    <w:rsid w:val="00FC10A9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C1DE"/>
  <w15:chartTrackingRefBased/>
  <w15:docId w15:val="{53AADED3-601F-3E4A-8C68-A152E74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3A"/>
    <w:pPr>
      <w:ind w:left="720"/>
      <w:contextualSpacing/>
    </w:pPr>
  </w:style>
  <w:style w:type="table" w:styleId="TableGrid">
    <w:name w:val="Table Grid"/>
    <w:basedOn w:val="TableNormal"/>
    <w:uiPriority w:val="39"/>
    <w:rsid w:val="0046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B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　蕾</dc:creator>
  <cp:keywords/>
  <dc:description/>
  <cp:lastModifiedBy>袁　蕾</cp:lastModifiedBy>
  <cp:revision>75</cp:revision>
  <dcterms:created xsi:type="dcterms:W3CDTF">2023-11-05T13:33:00Z</dcterms:created>
  <dcterms:modified xsi:type="dcterms:W3CDTF">2024-08-12T13:17:00Z</dcterms:modified>
</cp:coreProperties>
</file>